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7C" w:rsidRDefault="00C02519">
      <w:pPr>
        <w:ind w:left="1447" w:right="1593"/>
        <w:jc w:val="center"/>
        <w:rPr>
          <w:b/>
          <w:sz w:val="24"/>
        </w:rPr>
      </w:pPr>
      <w:r>
        <w:rPr>
          <w:b/>
          <w:sz w:val="24"/>
        </w:rPr>
        <w:t>Режим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занятий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Центра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«Точка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роста»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2024/2025</w:t>
      </w:r>
      <w:r w:rsidR="007B38DA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 w:rsidR="008B3B3A">
        <w:rPr>
          <w:b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46747C" w:rsidRPr="007B38DA" w:rsidRDefault="00C02519">
      <w:pPr>
        <w:pStyle w:val="a3"/>
        <w:spacing w:before="271"/>
        <w:ind w:left="424" w:firstLine="566"/>
      </w:pPr>
      <w:r>
        <w:t>Занятия</w:t>
      </w:r>
      <w:r w:rsidR="007B38DA">
        <w:t xml:space="preserve"> </w:t>
      </w:r>
      <w:r>
        <w:t>в</w:t>
      </w:r>
      <w:r w:rsidR="007B38DA">
        <w:t xml:space="preserve"> </w:t>
      </w:r>
      <w:r>
        <w:t>центре</w:t>
      </w:r>
      <w:r w:rsidR="007B38DA">
        <w:t xml:space="preserve"> </w:t>
      </w:r>
      <w:r>
        <w:t>образования</w:t>
      </w:r>
      <w:r w:rsidR="007B38DA">
        <w:t xml:space="preserve"> </w:t>
      </w:r>
      <w:r>
        <w:t>естественно-научного</w:t>
      </w:r>
      <w:r w:rsidR="007B38DA">
        <w:t xml:space="preserve"> </w:t>
      </w:r>
      <w:r>
        <w:t>и</w:t>
      </w:r>
      <w:r w:rsidR="007B38DA">
        <w:t xml:space="preserve"> </w:t>
      </w:r>
      <w:r>
        <w:t>технологического</w:t>
      </w:r>
      <w:r w:rsidR="007B38DA">
        <w:t xml:space="preserve"> </w:t>
      </w:r>
      <w:r>
        <w:t>профилей</w:t>
      </w:r>
      <w:r w:rsidR="007B38DA">
        <w:t xml:space="preserve"> </w:t>
      </w:r>
      <w:r>
        <w:t>«Точка</w:t>
      </w:r>
      <w:r w:rsidR="007B38DA">
        <w:t xml:space="preserve"> </w:t>
      </w:r>
      <w:r>
        <w:t>роста»</w:t>
      </w:r>
      <w:r w:rsidR="007B38DA">
        <w:t xml:space="preserve"> </w:t>
      </w:r>
      <w:r>
        <w:t>осуществляются</w:t>
      </w:r>
      <w:r w:rsidR="007B38DA">
        <w:t xml:space="preserve"> </w:t>
      </w:r>
      <w:r>
        <w:t>с</w:t>
      </w:r>
      <w:r w:rsidR="007B38DA">
        <w:t xml:space="preserve"> </w:t>
      </w:r>
      <w:r>
        <w:rPr>
          <w:spacing w:val="34"/>
        </w:rPr>
        <w:t>9</w:t>
      </w:r>
      <w:r>
        <w:t>-00</w:t>
      </w:r>
      <w:r w:rsidR="007B38DA">
        <w:t xml:space="preserve"> </w:t>
      </w:r>
      <w:r>
        <w:t>до</w:t>
      </w:r>
      <w:r w:rsidR="007B38DA">
        <w:t xml:space="preserve"> </w:t>
      </w:r>
      <w:r>
        <w:t xml:space="preserve">17-00, </w:t>
      </w:r>
      <w:r w:rsidRPr="007B38DA">
        <w:t>дополнительные общеразвивающие программы и внеурочная деятельность распределены в течение дня.</w:t>
      </w:r>
    </w:p>
    <w:p w:rsidR="0046747C" w:rsidRPr="007B38DA" w:rsidRDefault="00C02519">
      <w:pPr>
        <w:pStyle w:val="a3"/>
        <w:ind w:left="991"/>
      </w:pPr>
      <w:r w:rsidRPr="007B38DA">
        <w:t>Режим</w:t>
      </w:r>
      <w:r w:rsidR="007B38DA" w:rsidRPr="007B38DA">
        <w:t xml:space="preserve"> </w:t>
      </w:r>
      <w:r w:rsidRPr="007B38DA">
        <w:t>работы</w:t>
      </w:r>
      <w:r w:rsidR="007B38DA" w:rsidRPr="007B38DA">
        <w:t xml:space="preserve"> </w:t>
      </w:r>
      <w:r w:rsidRPr="007B38DA">
        <w:t>Центра</w:t>
      </w:r>
      <w:r w:rsidR="007B38DA" w:rsidRPr="007B38DA">
        <w:t xml:space="preserve"> </w:t>
      </w:r>
      <w:r w:rsidRPr="007B38DA">
        <w:t>образования «Точка</w:t>
      </w:r>
      <w:r w:rsidR="007B38DA" w:rsidRPr="007B38DA">
        <w:t xml:space="preserve"> </w:t>
      </w:r>
      <w:r w:rsidRPr="007B38DA">
        <w:t>роста»</w:t>
      </w:r>
      <w:r w:rsidR="007B38DA" w:rsidRPr="007B38DA">
        <w:t xml:space="preserve"> </w:t>
      </w:r>
      <w:r w:rsidRPr="007B38DA">
        <w:rPr>
          <w:spacing w:val="-2"/>
        </w:rPr>
        <w:t>предполагает:</w:t>
      </w:r>
    </w:p>
    <w:p w:rsidR="0046747C" w:rsidRPr="007B38DA" w:rsidRDefault="007B38DA">
      <w:pPr>
        <w:pStyle w:val="a5"/>
        <w:numPr>
          <w:ilvl w:val="0"/>
          <w:numId w:val="1"/>
        </w:numPr>
        <w:tabs>
          <w:tab w:val="left" w:pos="1231"/>
        </w:tabs>
        <w:ind w:left="1231" w:hanging="240"/>
        <w:rPr>
          <w:sz w:val="24"/>
          <w:szCs w:val="24"/>
        </w:rPr>
      </w:pPr>
      <w:r w:rsidRPr="007B38DA">
        <w:rPr>
          <w:sz w:val="24"/>
          <w:szCs w:val="24"/>
        </w:rPr>
        <w:t>П</w:t>
      </w:r>
      <w:r w:rsidR="00C02519" w:rsidRPr="007B38DA">
        <w:rPr>
          <w:sz w:val="24"/>
          <w:szCs w:val="24"/>
        </w:rPr>
        <w:t>роведение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учебных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занятий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в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соответствии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с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утвержденным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pacing w:val="-2"/>
          <w:sz w:val="24"/>
          <w:szCs w:val="24"/>
        </w:rPr>
        <w:t>расписанием;</w:t>
      </w:r>
    </w:p>
    <w:p w:rsidR="0046747C" w:rsidRPr="007B38DA" w:rsidRDefault="007B38DA">
      <w:pPr>
        <w:pStyle w:val="a5"/>
        <w:numPr>
          <w:ilvl w:val="0"/>
          <w:numId w:val="1"/>
        </w:numPr>
        <w:tabs>
          <w:tab w:val="left" w:pos="1231"/>
        </w:tabs>
        <w:spacing w:line="306" w:lineRule="exact"/>
        <w:ind w:left="1231" w:hanging="240"/>
        <w:rPr>
          <w:sz w:val="24"/>
          <w:szCs w:val="24"/>
        </w:rPr>
      </w:pPr>
      <w:r w:rsidRPr="007B38DA">
        <w:rPr>
          <w:sz w:val="24"/>
          <w:szCs w:val="24"/>
        </w:rPr>
        <w:t>П</w:t>
      </w:r>
      <w:r w:rsidR="00C02519" w:rsidRPr="007B38DA">
        <w:rPr>
          <w:sz w:val="24"/>
          <w:szCs w:val="24"/>
        </w:rPr>
        <w:t>роведение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занятий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по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программам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дополнительного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образования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в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соответствие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с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z w:val="24"/>
          <w:szCs w:val="24"/>
        </w:rPr>
        <w:t>утвержденным</w:t>
      </w:r>
      <w:r w:rsidRPr="007B38DA">
        <w:rPr>
          <w:sz w:val="24"/>
          <w:szCs w:val="24"/>
        </w:rPr>
        <w:t xml:space="preserve"> </w:t>
      </w:r>
      <w:r w:rsidR="00C02519" w:rsidRPr="007B38DA">
        <w:rPr>
          <w:spacing w:val="-2"/>
          <w:sz w:val="24"/>
          <w:szCs w:val="24"/>
        </w:rPr>
        <w:t>расписанием.</w:t>
      </w:r>
    </w:p>
    <w:p w:rsidR="0046747C" w:rsidRPr="007B38DA" w:rsidRDefault="00C02519">
      <w:pPr>
        <w:pStyle w:val="a3"/>
        <w:ind w:left="424" w:right="574" w:firstLine="566"/>
        <w:jc w:val="both"/>
      </w:pPr>
      <w:r w:rsidRPr="007B38DA">
        <w:t xml:space="preserve">Возможно проведение занятий вне расписания, если они необходимы для осуществления исследовательской и проектной деятельности. В воскресенье и праздничные дни (установленные законодательством Российской Федерации) структурное подразделение </w:t>
      </w:r>
      <w:r w:rsidRPr="007B38DA">
        <w:rPr>
          <w:spacing w:val="-6"/>
        </w:rPr>
        <w:t>цифрового и гуманитарного профилей</w:t>
      </w:r>
      <w:r w:rsidRPr="007B38DA">
        <w:t xml:space="preserve"> «Точка роста» не работает. </w:t>
      </w:r>
    </w:p>
    <w:p w:rsidR="0046747C" w:rsidRDefault="0046747C">
      <w:pPr>
        <w:pStyle w:val="a3"/>
      </w:pPr>
    </w:p>
    <w:p w:rsidR="0046747C" w:rsidRPr="007B38DA" w:rsidRDefault="00C02519">
      <w:pPr>
        <w:shd w:val="clear" w:color="auto" w:fill="FFFFFF"/>
        <w:spacing w:after="150"/>
        <w:jc w:val="center"/>
        <w:rPr>
          <w:b/>
          <w:color w:val="333333"/>
          <w:sz w:val="24"/>
          <w:szCs w:val="24"/>
          <w:lang w:eastAsia="ru-RU"/>
        </w:rPr>
      </w:pPr>
      <w:r w:rsidRPr="007B38DA">
        <w:rPr>
          <w:b/>
          <w:sz w:val="24"/>
          <w:szCs w:val="24"/>
        </w:rPr>
        <w:t>Расписание</w:t>
      </w:r>
      <w:r w:rsidR="007B38DA" w:rsidRPr="007B38DA">
        <w:rPr>
          <w:b/>
          <w:sz w:val="24"/>
          <w:szCs w:val="24"/>
        </w:rPr>
        <w:t xml:space="preserve"> </w:t>
      </w:r>
      <w:r w:rsidRPr="007B38DA">
        <w:rPr>
          <w:b/>
          <w:spacing w:val="-5"/>
          <w:sz w:val="24"/>
          <w:szCs w:val="24"/>
        </w:rPr>
        <w:t>о</w:t>
      </w:r>
      <w:r w:rsidRPr="007B38DA">
        <w:rPr>
          <w:b/>
          <w:bCs/>
          <w:color w:val="333333"/>
          <w:sz w:val="24"/>
          <w:szCs w:val="24"/>
          <w:lang w:eastAsia="ru-RU"/>
        </w:rPr>
        <w:t>сновных общеобразовательных программ</w:t>
      </w:r>
    </w:p>
    <w:p w:rsidR="0046747C" w:rsidRDefault="007B38DA">
      <w:pPr>
        <w:ind w:left="1447" w:right="1592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н</w:t>
      </w:r>
      <w:r w:rsidR="00C0251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="00C02519">
        <w:rPr>
          <w:b/>
          <w:sz w:val="24"/>
          <w:szCs w:val="24"/>
        </w:rPr>
        <w:t>площадке</w:t>
      </w:r>
      <w:r>
        <w:rPr>
          <w:b/>
          <w:sz w:val="24"/>
          <w:szCs w:val="24"/>
        </w:rPr>
        <w:t xml:space="preserve"> </w:t>
      </w:r>
      <w:r w:rsidR="00C02519">
        <w:rPr>
          <w:b/>
          <w:sz w:val="24"/>
          <w:szCs w:val="24"/>
        </w:rPr>
        <w:t>центра</w:t>
      </w:r>
      <w:r>
        <w:rPr>
          <w:b/>
          <w:sz w:val="24"/>
          <w:szCs w:val="24"/>
        </w:rPr>
        <w:t xml:space="preserve"> </w:t>
      </w:r>
      <w:r w:rsidR="00C02519">
        <w:rPr>
          <w:b/>
          <w:sz w:val="24"/>
          <w:szCs w:val="24"/>
        </w:rPr>
        <w:t>«Точка</w:t>
      </w:r>
      <w:r>
        <w:rPr>
          <w:b/>
          <w:sz w:val="24"/>
          <w:szCs w:val="24"/>
        </w:rPr>
        <w:t xml:space="preserve"> </w:t>
      </w:r>
      <w:r w:rsidR="00C02519">
        <w:rPr>
          <w:b/>
          <w:sz w:val="24"/>
          <w:szCs w:val="24"/>
        </w:rPr>
        <w:t>роста»</w:t>
      </w:r>
    </w:p>
    <w:p w:rsidR="0046747C" w:rsidRDefault="0046747C">
      <w:pPr>
        <w:ind w:left="1447" w:right="1592"/>
        <w:jc w:val="center"/>
        <w:rPr>
          <w:b/>
          <w:spacing w:val="-2"/>
          <w:sz w:val="24"/>
        </w:rPr>
      </w:pPr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749"/>
        <w:gridCol w:w="2020"/>
        <w:gridCol w:w="1971"/>
        <w:gridCol w:w="1971"/>
        <w:gridCol w:w="1971"/>
        <w:gridCol w:w="1725"/>
      </w:tblGrid>
      <w:tr w:rsidR="0046747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b/>
                <w:bCs/>
                <w:color w:val="EAEAEA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0-</w:t>
            </w:r>
            <w:r>
              <w:rPr>
                <w:sz w:val="24"/>
                <w:szCs w:val="24"/>
                <w:lang w:val="en-US" w:eastAsia="ru-RU"/>
              </w:rPr>
              <w:t>09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9.50</w:t>
            </w:r>
            <w:r>
              <w:rPr>
                <w:sz w:val="24"/>
                <w:szCs w:val="24"/>
                <w:lang w:eastAsia="ru-RU"/>
              </w:rPr>
              <w:t>-10.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45</w:t>
            </w:r>
            <w:r>
              <w:rPr>
                <w:sz w:val="24"/>
                <w:szCs w:val="24"/>
                <w:lang w:eastAsia="ru-RU"/>
              </w:rPr>
              <w:t>-11.</w:t>
            </w:r>
            <w:r>
              <w:rPr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rPr>
                <w:sz w:val="24"/>
                <w:szCs w:val="24"/>
                <w:lang w:eastAsia="ru-RU"/>
              </w:rPr>
            </w:pPr>
          </w:p>
          <w:p w:rsidR="0046747C" w:rsidRDefault="00C02519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40</w:t>
            </w:r>
            <w:r>
              <w:rPr>
                <w:sz w:val="24"/>
                <w:szCs w:val="24"/>
                <w:lang w:eastAsia="ru-RU"/>
              </w:rPr>
              <w:t>-12.</w:t>
            </w:r>
            <w:r>
              <w:rPr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0-13.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8 </w:t>
            </w:r>
            <w:r>
              <w:rPr>
                <w:sz w:val="24"/>
                <w:szCs w:val="24"/>
                <w:lang w:eastAsia="ru-RU"/>
              </w:rPr>
              <w:t>класс</w:t>
            </w: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  <w:r>
              <w:rPr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- 14.</w:t>
            </w:r>
            <w:r>
              <w:rPr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ОБЗР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Технология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  <w:r>
              <w:rPr>
                <w:sz w:val="24"/>
                <w:szCs w:val="24"/>
                <w:lang w:val="en-US" w:eastAsia="ru-RU"/>
              </w:rPr>
              <w:t>05</w:t>
            </w: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val="en-US" w:eastAsia="ru-RU"/>
              </w:rPr>
              <w:t>14.45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6747C" w:rsidRDefault="0046747C">
      <w:pPr>
        <w:ind w:left="1447" w:right="1592"/>
        <w:jc w:val="center"/>
        <w:rPr>
          <w:b/>
          <w:spacing w:val="-2"/>
          <w:sz w:val="24"/>
        </w:rPr>
      </w:pPr>
    </w:p>
    <w:p w:rsidR="0046747C" w:rsidRDefault="0046747C">
      <w:pPr>
        <w:shd w:val="clear" w:color="auto" w:fill="FFFFFF"/>
        <w:spacing w:after="150"/>
        <w:jc w:val="both"/>
        <w:rPr>
          <w:b/>
          <w:bCs/>
          <w:color w:val="333333"/>
          <w:sz w:val="24"/>
          <w:szCs w:val="24"/>
          <w:lang w:eastAsia="ru-RU"/>
        </w:rPr>
      </w:pPr>
    </w:p>
    <w:p w:rsidR="0046747C" w:rsidRDefault="00C02519">
      <w:pPr>
        <w:shd w:val="clear" w:color="auto" w:fill="FFFFFF"/>
        <w:spacing w:after="150"/>
        <w:jc w:val="center"/>
        <w:rPr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>Дополнительные общеобразовательные программы, реализуемые с использованием средств обучени</w:t>
      </w:r>
      <w:bookmarkStart w:id="0" w:name="_GoBack"/>
      <w:bookmarkEnd w:id="0"/>
      <w:r>
        <w:rPr>
          <w:b/>
          <w:bCs/>
          <w:color w:val="333333"/>
          <w:sz w:val="24"/>
          <w:szCs w:val="24"/>
          <w:lang w:eastAsia="ru-RU"/>
        </w:rPr>
        <w:t xml:space="preserve">я и воспитания </w:t>
      </w:r>
    </w:p>
    <w:p w:rsidR="0046747C" w:rsidRDefault="00C02519">
      <w:pPr>
        <w:shd w:val="clear" w:color="auto" w:fill="FFFFFF"/>
        <w:spacing w:after="150"/>
        <w:jc w:val="center"/>
        <w:rPr>
          <w:b/>
          <w:bCs/>
          <w:color w:val="333333"/>
          <w:sz w:val="24"/>
          <w:szCs w:val="24"/>
          <w:lang w:eastAsia="ru-RU"/>
        </w:rPr>
      </w:pPr>
      <w:r>
        <w:rPr>
          <w:b/>
          <w:bCs/>
          <w:color w:val="333333"/>
          <w:sz w:val="24"/>
          <w:szCs w:val="24"/>
          <w:lang w:eastAsia="ru-RU"/>
        </w:rPr>
        <w:t xml:space="preserve">Центра образования </w:t>
      </w:r>
      <w:r>
        <w:rPr>
          <w:b/>
          <w:bCs/>
          <w:sz w:val="24"/>
          <w:szCs w:val="24"/>
        </w:rPr>
        <w:t>естественно-научных</w:t>
      </w:r>
      <w:r w:rsidR="007B38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 w:rsidR="007B38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технологических</w:t>
      </w:r>
      <w:r w:rsidR="007B38DA">
        <w:rPr>
          <w:b/>
          <w:bCs/>
          <w:sz w:val="24"/>
          <w:szCs w:val="24"/>
        </w:rPr>
        <w:t xml:space="preserve"> </w:t>
      </w:r>
      <w:r>
        <w:rPr>
          <w:b/>
          <w:bCs/>
          <w:color w:val="333333"/>
          <w:sz w:val="24"/>
          <w:szCs w:val="24"/>
          <w:lang w:eastAsia="ru-RU"/>
        </w:rPr>
        <w:t>направленностей</w:t>
      </w:r>
    </w:p>
    <w:tbl>
      <w:tblPr>
        <w:tblW w:w="12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3"/>
        <w:gridCol w:w="2693"/>
        <w:gridCol w:w="2337"/>
        <w:gridCol w:w="1922"/>
        <w:gridCol w:w="2337"/>
        <w:gridCol w:w="2423"/>
      </w:tblGrid>
      <w:tr w:rsidR="0046747C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color w:val="EAEAEA"/>
                <w:sz w:val="24"/>
                <w:szCs w:val="24"/>
                <w:lang w:eastAsia="ru-RU"/>
              </w:rPr>
            </w:pPr>
            <w:r>
              <w:rPr>
                <w:color w:val="EAEAE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color w:val="EAEAEA"/>
                <w:sz w:val="24"/>
                <w:szCs w:val="24"/>
                <w:lang w:eastAsia="ru-RU"/>
              </w:rPr>
            </w:pPr>
            <w:r>
              <w:rPr>
                <w:color w:val="EAEAE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color w:val="EAEAEA"/>
                <w:sz w:val="24"/>
                <w:szCs w:val="24"/>
                <w:lang w:eastAsia="ru-RU"/>
              </w:rPr>
            </w:pPr>
            <w:r>
              <w:rPr>
                <w:color w:val="EAEAE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color w:val="EAEAEA"/>
                <w:sz w:val="24"/>
                <w:szCs w:val="24"/>
                <w:lang w:eastAsia="ru-RU"/>
              </w:rPr>
            </w:pPr>
            <w:r>
              <w:rPr>
                <w:color w:val="EAEAE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color w:val="EAEAEA"/>
                <w:sz w:val="24"/>
                <w:szCs w:val="24"/>
                <w:lang w:eastAsia="ru-RU"/>
              </w:rPr>
            </w:pPr>
            <w:r>
              <w:rPr>
                <w:color w:val="EAEAE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428D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color w:val="EAEAEA"/>
                <w:sz w:val="24"/>
                <w:szCs w:val="24"/>
                <w:lang w:eastAsia="ru-RU"/>
              </w:rPr>
            </w:pPr>
            <w:r>
              <w:rPr>
                <w:color w:val="EAEAEA"/>
                <w:sz w:val="24"/>
                <w:szCs w:val="24"/>
                <w:lang w:eastAsia="ru-RU"/>
              </w:rPr>
              <w:t>Пятница</w:t>
            </w: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13.00 – 13.40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Робототехника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Мультстудия «Мультенок»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класс</w:t>
            </w: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Шахматы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 класс</w:t>
            </w: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7C" w:rsidRDefault="0046747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14.00 – 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Робототехника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2-4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Мультстудия «Мультенок» 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2-4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Шахматы </w:t>
            </w:r>
          </w:p>
          <w:p w:rsidR="0046747C" w:rsidRDefault="00C0251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2-4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Программирование на языке </w:t>
            </w:r>
            <w:r>
              <w:rPr>
                <w:i/>
                <w:sz w:val="24"/>
                <w:szCs w:val="24"/>
                <w:lang w:val="en-US"/>
              </w:rPr>
              <w:t>Python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5-11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46747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Мультстудия «Мультенок»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5-9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</w:rPr>
            </w:pPr>
          </w:p>
          <w:p w:rsidR="0046747C" w:rsidRPr="007B38DA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Программирование на языке </w:t>
            </w:r>
            <w:r>
              <w:rPr>
                <w:i/>
                <w:sz w:val="24"/>
                <w:szCs w:val="24"/>
                <w:lang w:val="en-US"/>
              </w:rPr>
              <w:t>Python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5-11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Шахматы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5-9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</w:rPr>
            </w:pP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Школа юного корреспондента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5-11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46747C">
            <w:pPr>
              <w:jc w:val="center"/>
              <w:rPr>
                <w:i/>
                <w:sz w:val="24"/>
                <w:szCs w:val="24"/>
              </w:rPr>
            </w:pP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D</w:t>
            </w:r>
            <w:r>
              <w:rPr>
                <w:i/>
                <w:sz w:val="24"/>
                <w:szCs w:val="24"/>
              </w:rPr>
              <w:t xml:space="preserve"> моделирование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5-11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Робототехника 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5-9 классы</w:t>
            </w: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Школа юного корреспондента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5-11 классы</w:t>
            </w:r>
          </w:p>
          <w:p w:rsidR="0046747C" w:rsidRDefault="0046747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D</w:t>
            </w:r>
            <w:r>
              <w:rPr>
                <w:i/>
                <w:sz w:val="24"/>
                <w:szCs w:val="24"/>
              </w:rPr>
              <w:t xml:space="preserve"> моделирование</w:t>
            </w:r>
          </w:p>
          <w:p w:rsidR="0046747C" w:rsidRDefault="00C0251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5-11 классы</w:t>
            </w:r>
          </w:p>
          <w:p w:rsidR="0046747C" w:rsidRDefault="0046747C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46747C" w:rsidRDefault="0046747C">
      <w:pPr>
        <w:pStyle w:val="TableParagraph"/>
        <w:rPr>
          <w:sz w:val="24"/>
        </w:rPr>
        <w:sectPr w:rsidR="0046747C">
          <w:type w:val="continuous"/>
          <w:pgSz w:w="16840" w:h="11910" w:orient="landscape"/>
          <w:pgMar w:top="720" w:right="720" w:bottom="720" w:left="720" w:header="720" w:footer="720" w:gutter="0"/>
          <w:cols w:space="720"/>
        </w:sectPr>
      </w:pPr>
    </w:p>
    <w:p w:rsidR="0046747C" w:rsidRDefault="0046747C">
      <w:pPr>
        <w:pStyle w:val="a3"/>
        <w:spacing w:before="95"/>
        <w:rPr>
          <w:b/>
          <w:sz w:val="20"/>
        </w:rPr>
      </w:pPr>
    </w:p>
    <w:p w:rsidR="0046747C" w:rsidRDefault="0046747C"/>
    <w:sectPr w:rsidR="0046747C" w:rsidSect="0046747C">
      <w:pgSz w:w="16840" w:h="11910" w:orient="landscape"/>
      <w:pgMar w:top="1340" w:right="566" w:bottom="280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9DA" w:rsidRDefault="008839DA">
      <w:r>
        <w:separator/>
      </w:r>
    </w:p>
  </w:endnote>
  <w:endnote w:type="continuationSeparator" w:id="1">
    <w:p w:rsidR="008839DA" w:rsidRDefault="0088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9DA" w:rsidRDefault="008839DA">
      <w:r>
        <w:separator/>
      </w:r>
    </w:p>
  </w:footnote>
  <w:footnote w:type="continuationSeparator" w:id="1">
    <w:p w:rsidR="008839DA" w:rsidRDefault="00883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✓"/>
      <w:lvlJc w:val="left"/>
      <w:pPr>
        <w:ind w:left="424" w:hanging="241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934" w:hanging="2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48" w:hanging="2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3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7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92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06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1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35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747C"/>
    <w:rsid w:val="0046747C"/>
    <w:rsid w:val="007B38DA"/>
    <w:rsid w:val="008839DA"/>
    <w:rsid w:val="008B3B3A"/>
    <w:rsid w:val="00C02519"/>
    <w:rsid w:val="00F21557"/>
    <w:rsid w:val="065B14AF"/>
    <w:rsid w:val="56474016"/>
    <w:rsid w:val="59AF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6747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6747C"/>
    <w:rPr>
      <w:sz w:val="24"/>
      <w:szCs w:val="24"/>
    </w:rPr>
  </w:style>
  <w:style w:type="table" w:styleId="a4">
    <w:name w:val="Table Grid"/>
    <w:basedOn w:val="a1"/>
    <w:uiPriority w:val="59"/>
    <w:qFormat/>
    <w:rsid w:val="0046747C"/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674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6747C"/>
    <w:pPr>
      <w:spacing w:before="8"/>
      <w:ind w:left="1231" w:hanging="240"/>
    </w:pPr>
  </w:style>
  <w:style w:type="paragraph" w:customStyle="1" w:styleId="TableParagraph">
    <w:name w:val="Table Paragraph"/>
    <w:basedOn w:val="a"/>
    <w:uiPriority w:val="1"/>
    <w:qFormat/>
    <w:rsid w:val="0046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5</cp:revision>
  <dcterms:created xsi:type="dcterms:W3CDTF">2025-02-21T18:15:00Z</dcterms:created>
  <dcterms:modified xsi:type="dcterms:W3CDTF">2025-02-25T04:09:00Z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1049-12.2.0.19805</vt:lpwstr>
  </property>
  <property fmtid="{D5CDD505-2E9C-101B-9397-08002B2CF9AE}" pid="7" name="ICV">
    <vt:lpwstr>5B469821BDCD4977892114AA81AB813B_13</vt:lpwstr>
  </property>
</Properties>
</file>