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123F" w:rsidRPr="00131758" w:rsidRDefault="00CD123F" w:rsidP="00CD123F">
      <w:pPr>
        <w:pStyle w:val="Default"/>
        <w:jc w:val="center"/>
        <w:rPr>
          <w:b/>
        </w:rPr>
      </w:pPr>
      <w:r w:rsidRPr="00131758">
        <w:rPr>
          <w:b/>
        </w:rPr>
        <w:t xml:space="preserve">Аннотация к рабочей программе по </w:t>
      </w:r>
      <w:r w:rsidR="004A79D5" w:rsidRPr="004A79D5">
        <w:rPr>
          <w:b/>
          <w:color w:val="auto"/>
        </w:rPr>
        <w:t>английскому языку</w:t>
      </w:r>
      <w:r w:rsidRPr="00131758">
        <w:rPr>
          <w:b/>
        </w:rPr>
        <w:t xml:space="preserve"> </w:t>
      </w:r>
      <w:r w:rsidR="006870F7">
        <w:rPr>
          <w:b/>
        </w:rPr>
        <w:t>среднего</w:t>
      </w:r>
      <w:r w:rsidRPr="00131758">
        <w:rPr>
          <w:b/>
        </w:rPr>
        <w:t xml:space="preserve"> общего образования. (ФГОС</w:t>
      </w:r>
      <w:r w:rsidR="00D51412">
        <w:rPr>
          <w:b/>
        </w:rPr>
        <w:t xml:space="preserve"> С</w:t>
      </w:r>
      <w:r w:rsidR="006547F5">
        <w:rPr>
          <w:b/>
        </w:rPr>
        <w:t>ОО</w:t>
      </w:r>
      <w:r w:rsidRPr="00131758">
        <w:rPr>
          <w:b/>
        </w:rPr>
        <w:t>)</w:t>
      </w:r>
    </w:p>
    <w:p w:rsidR="00CD123F" w:rsidRPr="00131758" w:rsidRDefault="00CD123F" w:rsidP="00CD123F">
      <w:pPr>
        <w:jc w:val="center"/>
        <w:rPr>
          <w:rFonts w:ascii="Times New Roman" w:hAnsi="Times New Roman"/>
          <w:b/>
          <w:sz w:val="20"/>
          <w:szCs w:val="20"/>
        </w:rPr>
      </w:pPr>
    </w:p>
    <w:tbl>
      <w:tblPr>
        <w:tblW w:w="0" w:type="auto"/>
        <w:tblInd w:w="-527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701"/>
        <w:gridCol w:w="8080"/>
      </w:tblGrid>
      <w:tr w:rsidR="00CD123F" w:rsidRPr="005A06EB" w:rsidTr="00D9316E">
        <w:trPr>
          <w:trHeight w:val="278"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D123F" w:rsidRPr="005A06EB" w:rsidRDefault="00CD123F" w:rsidP="00D9316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A06EB">
              <w:rPr>
                <w:rFonts w:ascii="Times New Roman" w:hAnsi="Times New Roman"/>
                <w:sz w:val="20"/>
                <w:szCs w:val="20"/>
              </w:rPr>
              <w:t>Предмет</w:t>
            </w:r>
          </w:p>
        </w:tc>
        <w:tc>
          <w:tcPr>
            <w:tcW w:w="8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D123F" w:rsidRPr="004A79D5" w:rsidRDefault="004A79D5" w:rsidP="00D9316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A79D5">
              <w:rPr>
                <w:rFonts w:ascii="Times New Roman" w:hAnsi="Times New Roman"/>
                <w:b/>
                <w:sz w:val="20"/>
                <w:szCs w:val="20"/>
              </w:rPr>
              <w:t>английский язык</w:t>
            </w:r>
          </w:p>
        </w:tc>
      </w:tr>
      <w:tr w:rsidR="00CD123F" w:rsidRPr="005A06EB" w:rsidTr="00D9316E">
        <w:trPr>
          <w:trHeight w:val="510"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D123F" w:rsidRPr="005A06EB" w:rsidRDefault="00CD123F" w:rsidP="00D9316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A06EB">
              <w:rPr>
                <w:rFonts w:ascii="Times New Roman" w:hAnsi="Times New Roman"/>
                <w:sz w:val="20"/>
                <w:szCs w:val="20"/>
              </w:rPr>
              <w:t>Уровень образования</w:t>
            </w:r>
          </w:p>
        </w:tc>
        <w:tc>
          <w:tcPr>
            <w:tcW w:w="8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D123F" w:rsidRPr="005A06EB" w:rsidRDefault="006870F7" w:rsidP="00D9316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среднее</w:t>
            </w:r>
            <w:r w:rsidR="00CD123F" w:rsidRPr="005A06EB">
              <w:rPr>
                <w:rFonts w:ascii="Times New Roman" w:hAnsi="Times New Roman"/>
                <w:sz w:val="20"/>
                <w:szCs w:val="20"/>
              </w:rPr>
              <w:t xml:space="preserve"> общее образование</w:t>
            </w:r>
          </w:p>
        </w:tc>
      </w:tr>
      <w:tr w:rsidR="00CD123F" w:rsidRPr="005A06EB" w:rsidTr="00D9316E">
        <w:trPr>
          <w:trHeight w:val="2405"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D123F" w:rsidRPr="005A06EB" w:rsidRDefault="00CD123F" w:rsidP="00D9316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A06EB">
              <w:rPr>
                <w:rFonts w:ascii="Times New Roman" w:hAnsi="Times New Roman"/>
                <w:sz w:val="20"/>
                <w:szCs w:val="20"/>
              </w:rPr>
              <w:t>Нормативно-методические материалы</w:t>
            </w:r>
          </w:p>
          <w:p w:rsidR="00CD123F" w:rsidRPr="005A06EB" w:rsidRDefault="00CD123F" w:rsidP="00D9316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B669C" w:rsidRPr="000B669C" w:rsidRDefault="000B669C" w:rsidP="00D9316E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B669C">
              <w:rPr>
                <w:rFonts w:ascii="Times New Roman" w:hAnsi="Times New Roman"/>
                <w:sz w:val="20"/>
                <w:szCs w:val="20"/>
                <w:lang w:eastAsia="ru-RU"/>
              </w:rPr>
              <w:t>Федеральный закон от 29.12.2012 г. № 273-ФЗ «Об образовании в Российской Федер</w:t>
            </w:r>
            <w:r w:rsidR="00044884">
              <w:rPr>
                <w:rFonts w:ascii="Times New Roman" w:hAnsi="Times New Roman"/>
                <w:sz w:val="20"/>
                <w:szCs w:val="20"/>
                <w:lang w:eastAsia="ru-RU"/>
              </w:rPr>
              <w:t>ации»</w:t>
            </w:r>
            <w:r w:rsidRPr="000B669C">
              <w:rPr>
                <w:rFonts w:ascii="Times New Roman" w:hAnsi="Times New Roman"/>
                <w:sz w:val="20"/>
                <w:szCs w:val="20"/>
                <w:lang w:eastAsia="ru-RU"/>
              </w:rPr>
              <w:t>;</w:t>
            </w:r>
          </w:p>
          <w:p w:rsidR="00D51412" w:rsidRPr="00D51412" w:rsidRDefault="00D51412" w:rsidP="00D9316E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Style w:val="markedcontent"/>
                <w:rFonts w:ascii="Times New Roman" w:hAnsi="Times New Roman"/>
                <w:sz w:val="20"/>
                <w:szCs w:val="20"/>
              </w:rPr>
              <w:t>П</w:t>
            </w:r>
            <w:r w:rsidRPr="00D51412">
              <w:rPr>
                <w:rStyle w:val="markedcontent"/>
                <w:rFonts w:ascii="Times New Roman" w:hAnsi="Times New Roman"/>
                <w:sz w:val="20"/>
                <w:szCs w:val="20"/>
              </w:rPr>
              <w:t>риказ Министерства просвещения Российской Федерации от 12.08.2022г. № 732 «О внесении изменений в федеральный государственный образовательный стандарт среднего общего образования, утвержденный приказом Министерства образования и науки Российской Федерации от 17.05.2012г. №</w:t>
            </w:r>
            <w:r>
              <w:rPr>
                <w:rStyle w:val="markedcontent"/>
                <w:rFonts w:ascii="Times New Roman" w:hAnsi="Times New Roman"/>
                <w:sz w:val="20"/>
                <w:szCs w:val="20"/>
              </w:rPr>
              <w:t xml:space="preserve"> </w:t>
            </w:r>
            <w:r w:rsidRPr="00D51412">
              <w:rPr>
                <w:rStyle w:val="markedcontent"/>
                <w:rFonts w:ascii="Times New Roman" w:hAnsi="Times New Roman"/>
                <w:sz w:val="20"/>
                <w:szCs w:val="20"/>
              </w:rPr>
              <w:t>413</w:t>
            </w:r>
            <w:r>
              <w:rPr>
                <w:rStyle w:val="markedcontent"/>
                <w:rFonts w:ascii="Times New Roman" w:hAnsi="Times New Roman"/>
                <w:sz w:val="20"/>
                <w:szCs w:val="20"/>
              </w:rPr>
              <w:t>»</w:t>
            </w:r>
          </w:p>
          <w:p w:rsidR="00D27019" w:rsidRPr="00044884" w:rsidRDefault="00DC5D1B" w:rsidP="00D9316E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Приказ Министерства просвещения Российской Федерации от </w:t>
            </w:r>
            <w:r w:rsidR="00D51412">
              <w:rPr>
                <w:rFonts w:ascii="Times New Roman" w:hAnsi="Times New Roman"/>
                <w:sz w:val="20"/>
                <w:szCs w:val="20"/>
                <w:lang w:eastAsia="ru-RU"/>
              </w:rPr>
              <w:t>18.05.2023г № 371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«Об утверждении федерал</w:t>
            </w:r>
            <w:r w:rsidR="00D51412">
              <w:rPr>
                <w:rFonts w:ascii="Times New Roman" w:hAnsi="Times New Roman"/>
                <w:sz w:val="20"/>
                <w:szCs w:val="20"/>
                <w:lang w:eastAsia="ru-RU"/>
              </w:rPr>
              <w:t>ьной образовательной программы среднего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общего образования»</w:t>
            </w:r>
          </w:p>
          <w:p w:rsidR="00CD123F" w:rsidRPr="00D9316E" w:rsidRDefault="000B669C" w:rsidP="00D9316E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44884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Основная образовательная программа МБОУ </w:t>
            </w:r>
            <w:r w:rsidR="00871CB1" w:rsidRPr="00044884">
              <w:rPr>
                <w:rFonts w:ascii="Times New Roman" w:hAnsi="Times New Roman"/>
                <w:sz w:val="20"/>
                <w:szCs w:val="20"/>
                <w:lang w:eastAsia="ru-RU"/>
              </w:rPr>
              <w:t>Заглядинска</w:t>
            </w:r>
            <w:r w:rsidR="003A05C6" w:rsidRPr="00044884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я СОШ </w:t>
            </w:r>
          </w:p>
        </w:tc>
      </w:tr>
      <w:tr w:rsidR="00CD123F" w:rsidRPr="005A06EB" w:rsidTr="00D9316E">
        <w:trPr>
          <w:trHeight w:val="394"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D123F" w:rsidRPr="005A06EB" w:rsidRDefault="00CD123F" w:rsidP="00D9316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A06EB">
              <w:rPr>
                <w:rFonts w:ascii="Times New Roman" w:hAnsi="Times New Roman"/>
                <w:sz w:val="20"/>
                <w:szCs w:val="20"/>
              </w:rPr>
              <w:t>Реализуемый УМК</w:t>
            </w:r>
          </w:p>
        </w:tc>
        <w:tc>
          <w:tcPr>
            <w:tcW w:w="8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1029" w:rsidRPr="004A79D5" w:rsidRDefault="004A79D5" w:rsidP="00D9316E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A79D5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Английский в фокусе. </w:t>
            </w:r>
            <w:proofErr w:type="spellStart"/>
            <w:r w:rsidRPr="004A79D5">
              <w:rPr>
                <w:rFonts w:ascii="Times New Roman" w:hAnsi="Times New Roman"/>
                <w:sz w:val="20"/>
                <w:szCs w:val="20"/>
                <w:lang w:eastAsia="ru-RU"/>
              </w:rPr>
              <w:t>Spotlight</w:t>
            </w:r>
            <w:proofErr w:type="spellEnd"/>
            <w:r w:rsidRPr="004A79D5">
              <w:rPr>
                <w:rFonts w:ascii="Times New Roman" w:hAnsi="Times New Roman"/>
                <w:sz w:val="20"/>
                <w:szCs w:val="20"/>
                <w:lang w:eastAsia="ru-RU"/>
              </w:rPr>
              <w:t>. Афанасьева О. В., Оби Б., Эванс В., Михеева И. В., Дули Д.</w:t>
            </w:r>
          </w:p>
        </w:tc>
      </w:tr>
      <w:tr w:rsidR="00CD123F" w:rsidRPr="005A06EB" w:rsidTr="00D9316E">
        <w:trPr>
          <w:trHeight w:val="1784"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D123F" w:rsidRPr="005A06EB" w:rsidRDefault="00CD123F" w:rsidP="00D9316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A06EB">
              <w:rPr>
                <w:rFonts w:ascii="Times New Roman" w:hAnsi="Times New Roman"/>
                <w:color w:val="000000"/>
                <w:sz w:val="20"/>
                <w:szCs w:val="20"/>
              </w:rPr>
              <w:t>Цели изучения предмета</w:t>
            </w:r>
          </w:p>
        </w:tc>
        <w:tc>
          <w:tcPr>
            <w:tcW w:w="8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42D4" w:rsidRPr="001642D4" w:rsidRDefault="001642D4" w:rsidP="00D9316E">
            <w:pPr>
              <w:pStyle w:val="dash0410043104370430044600200441043f04380441043a0430"/>
              <w:numPr>
                <w:ilvl w:val="0"/>
                <w:numId w:val="3"/>
              </w:numPr>
              <w:jc w:val="left"/>
              <w:rPr>
                <w:rFonts w:eastAsia="Calibri"/>
                <w:sz w:val="20"/>
                <w:szCs w:val="20"/>
              </w:rPr>
            </w:pPr>
            <w:r w:rsidRPr="001642D4">
              <w:rPr>
                <w:rFonts w:eastAsia="Calibri"/>
                <w:sz w:val="20"/>
                <w:szCs w:val="20"/>
              </w:rPr>
              <w:t>ведение комбинированного диалога в стандартных ситуациях неофициального общения, соблюдая нормы речевого этикета, принятые в стране изучаемого языка;</w:t>
            </w:r>
          </w:p>
          <w:p w:rsidR="001642D4" w:rsidRPr="001642D4" w:rsidRDefault="001642D4" w:rsidP="00D9316E">
            <w:pPr>
              <w:pStyle w:val="dash0410043104370430044600200441043f04380441043a0430"/>
              <w:numPr>
                <w:ilvl w:val="0"/>
                <w:numId w:val="3"/>
              </w:numPr>
              <w:jc w:val="left"/>
              <w:rPr>
                <w:rFonts w:eastAsia="Calibri"/>
                <w:sz w:val="20"/>
                <w:szCs w:val="20"/>
              </w:rPr>
            </w:pPr>
            <w:r w:rsidRPr="001642D4">
              <w:rPr>
                <w:rFonts w:eastAsia="Calibri"/>
                <w:sz w:val="20"/>
                <w:szCs w:val="20"/>
              </w:rPr>
              <w:t>воспринимать на слух и понимать основное содержание прослушанных текстов/диалогов;</w:t>
            </w:r>
          </w:p>
          <w:p w:rsidR="001642D4" w:rsidRPr="001642D4" w:rsidRDefault="00A53BB9" w:rsidP="00D9316E">
            <w:pPr>
              <w:pStyle w:val="dash0410043104370430044600200441043f04380441043a0430"/>
              <w:numPr>
                <w:ilvl w:val="0"/>
                <w:numId w:val="3"/>
              </w:numPr>
              <w:jc w:val="left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чтение и понимание прочитанных текстов</w:t>
            </w:r>
            <w:r w:rsidR="001642D4" w:rsidRPr="001642D4">
              <w:rPr>
                <w:rFonts w:eastAsia="Calibri"/>
                <w:sz w:val="20"/>
                <w:szCs w:val="20"/>
              </w:rPr>
              <w:t>;</w:t>
            </w:r>
          </w:p>
          <w:p w:rsidR="00CD123F" w:rsidRPr="00A53BB9" w:rsidRDefault="001642D4" w:rsidP="00D9316E">
            <w:pPr>
              <w:pStyle w:val="dash0410043104370430044600200441043f04380441043a0430"/>
              <w:numPr>
                <w:ilvl w:val="0"/>
                <w:numId w:val="3"/>
              </w:numPr>
              <w:jc w:val="left"/>
              <w:rPr>
                <w:rFonts w:eastAsia="Calibri"/>
                <w:sz w:val="20"/>
                <w:szCs w:val="20"/>
              </w:rPr>
            </w:pPr>
            <w:r w:rsidRPr="001642D4">
              <w:rPr>
                <w:rFonts w:eastAsia="Calibri"/>
                <w:sz w:val="20"/>
                <w:szCs w:val="20"/>
              </w:rPr>
              <w:t>оперирова</w:t>
            </w:r>
            <w:r w:rsidR="00A53BB9">
              <w:rPr>
                <w:rFonts w:eastAsia="Calibri"/>
                <w:sz w:val="20"/>
                <w:szCs w:val="20"/>
              </w:rPr>
              <w:t>ние</w:t>
            </w:r>
            <w:r w:rsidRPr="001642D4">
              <w:rPr>
                <w:rFonts w:eastAsia="Calibri"/>
                <w:sz w:val="20"/>
                <w:szCs w:val="20"/>
              </w:rPr>
              <w:t xml:space="preserve"> в процессе устного и письменного общения основными синтаксическими конструкциями и морфологическими формами английского языка в соответствии с коммуникативной задачей в коммуникативно-значимом контексте</w:t>
            </w:r>
            <w:r w:rsidR="00A53BB9">
              <w:rPr>
                <w:rFonts w:eastAsia="Calibri"/>
                <w:sz w:val="20"/>
                <w:szCs w:val="20"/>
              </w:rPr>
              <w:t>.</w:t>
            </w:r>
          </w:p>
        </w:tc>
      </w:tr>
      <w:tr w:rsidR="005A06EB" w:rsidRPr="005A06EB" w:rsidTr="00D9316E">
        <w:trPr>
          <w:trHeight w:val="3597"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06EB" w:rsidRPr="005A06EB" w:rsidRDefault="005A06EB" w:rsidP="00D9316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A06EB">
              <w:rPr>
                <w:rFonts w:ascii="Times New Roman" w:hAnsi="Times New Roman"/>
                <w:color w:val="000000"/>
                <w:sz w:val="20"/>
                <w:szCs w:val="20"/>
              </w:rPr>
              <w:t>Основные разделы (с указанием количества часов)</w:t>
            </w:r>
          </w:p>
        </w:tc>
        <w:tc>
          <w:tcPr>
            <w:tcW w:w="8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D0717" w:rsidRPr="001642D4" w:rsidRDefault="00AD0717" w:rsidP="00D9316E">
            <w:pPr>
              <w:pStyle w:val="a5"/>
              <w:spacing w:after="0" w:line="240" w:lineRule="auto"/>
              <w:jc w:val="both"/>
              <w:rPr>
                <w:rFonts w:ascii="Times New Roman" w:hAnsi="Times New Roman"/>
                <w:i w:val="0"/>
                <w:color w:val="auto"/>
                <w:spacing w:val="0"/>
                <w:sz w:val="20"/>
                <w:szCs w:val="20"/>
              </w:rPr>
            </w:pPr>
            <w:r w:rsidRPr="001642D4">
              <w:rPr>
                <w:rFonts w:ascii="Times New Roman" w:hAnsi="Times New Roman"/>
                <w:i w:val="0"/>
                <w:color w:val="auto"/>
                <w:spacing w:val="0"/>
                <w:sz w:val="20"/>
                <w:szCs w:val="20"/>
              </w:rPr>
              <w:t>Социально - бытовая сфера: Повседневная жизнь семьи, её доход, жилищные и бытовые условия проживания в городской квартире или в доме/коттедже в сельской местности. Распределение домашних обязанностей в семье. Общение в семье и в школе, межличностные отношения с друзьями и знакомыми. Здоровье и забота о нём, самочувствие, медицинские услуги (63)</w:t>
            </w:r>
          </w:p>
          <w:p w:rsidR="00A1606B" w:rsidRPr="001642D4" w:rsidRDefault="00AD0717" w:rsidP="00D9316E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42D4">
              <w:rPr>
                <w:rFonts w:ascii="Times New Roman" w:hAnsi="Times New Roman"/>
                <w:sz w:val="20"/>
                <w:szCs w:val="20"/>
              </w:rPr>
              <w:t>Социально-культурная сфера: Молодёжь в современном обществе. Досуг молодёжи: посещение кружков, спортивных секций и клубов по интересам. Страна/страны изучаемого языка, её/их культурные достопримечательности. Путешествие по своей стране и за рубежом, его планирование и организация, места и условия проживания туристов, осмотр достопримечательностей. Природа и экология, научно- технический прогресс (31)</w:t>
            </w:r>
          </w:p>
          <w:p w:rsidR="00AD0717" w:rsidRPr="001642D4" w:rsidRDefault="00AD0717" w:rsidP="00D9316E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42D4">
              <w:rPr>
                <w:rFonts w:ascii="Times New Roman" w:hAnsi="Times New Roman"/>
                <w:sz w:val="20"/>
                <w:szCs w:val="20"/>
              </w:rPr>
              <w:t>Учебно-трудовая сфера: Современный мир профессий. Возможности продолжения образования в высшей школе. Проблемы выбора будущей сферы трудовой и профессиональной деятельности, профессии, планы на ближайшее будущее. Языки международного общения и их роль при</w:t>
            </w:r>
            <w:bookmarkStart w:id="0" w:name="_GoBack"/>
            <w:bookmarkEnd w:id="0"/>
            <w:r w:rsidRPr="001642D4">
              <w:rPr>
                <w:rFonts w:ascii="Times New Roman" w:hAnsi="Times New Roman"/>
                <w:sz w:val="20"/>
                <w:szCs w:val="20"/>
              </w:rPr>
              <w:t xml:space="preserve"> выборе профессии в</w:t>
            </w:r>
            <w:r w:rsidR="00D9316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1642D4">
              <w:rPr>
                <w:rFonts w:ascii="Times New Roman" w:hAnsi="Times New Roman"/>
                <w:sz w:val="20"/>
                <w:szCs w:val="20"/>
              </w:rPr>
              <w:t>современном мире (8)</w:t>
            </w:r>
          </w:p>
        </w:tc>
      </w:tr>
      <w:tr w:rsidR="00CD123F" w:rsidRPr="005A06EB" w:rsidTr="00D9316E">
        <w:trPr>
          <w:trHeight w:val="504"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D123F" w:rsidRPr="005A06EB" w:rsidRDefault="00CD123F" w:rsidP="00D9316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A06EB">
              <w:rPr>
                <w:rFonts w:ascii="Times New Roman" w:hAnsi="Times New Roman"/>
                <w:sz w:val="20"/>
                <w:szCs w:val="20"/>
              </w:rPr>
              <w:t xml:space="preserve">Срок реализации программы </w:t>
            </w:r>
          </w:p>
        </w:tc>
        <w:tc>
          <w:tcPr>
            <w:tcW w:w="808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D123F" w:rsidRPr="005A06EB" w:rsidRDefault="00974D1D" w:rsidP="00D9316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74D1D">
              <w:rPr>
                <w:rFonts w:ascii="Times New Roman" w:hAnsi="Times New Roman"/>
                <w:sz w:val="20"/>
                <w:szCs w:val="20"/>
              </w:rPr>
              <w:t>1</w:t>
            </w:r>
            <w:r w:rsidR="00D27019">
              <w:rPr>
                <w:rFonts w:ascii="Times New Roman" w:hAnsi="Times New Roman"/>
                <w:sz w:val="20"/>
                <w:szCs w:val="20"/>
              </w:rPr>
              <w:t xml:space="preserve"> год</w:t>
            </w:r>
          </w:p>
        </w:tc>
      </w:tr>
      <w:tr w:rsidR="00CD123F" w:rsidRPr="005A06EB" w:rsidTr="00D9316E">
        <w:trPr>
          <w:trHeight w:val="412"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D123F" w:rsidRPr="005A06EB" w:rsidRDefault="00CD123F" w:rsidP="00D9316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A06EB">
              <w:rPr>
                <w:rFonts w:ascii="Times New Roman" w:hAnsi="Times New Roman"/>
                <w:sz w:val="20"/>
                <w:szCs w:val="20"/>
              </w:rPr>
              <w:t xml:space="preserve">Адресная направленность </w:t>
            </w:r>
          </w:p>
        </w:tc>
        <w:tc>
          <w:tcPr>
            <w:tcW w:w="808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D123F" w:rsidRPr="005A06EB" w:rsidRDefault="00D27019" w:rsidP="00D9316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Обучающиеся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D51412" w:rsidRPr="00974D1D">
              <w:rPr>
                <w:rFonts w:ascii="Times New Roman" w:hAnsi="Times New Roman"/>
                <w:sz w:val="20"/>
                <w:szCs w:val="20"/>
              </w:rPr>
              <w:t>11</w:t>
            </w:r>
            <w:r w:rsidR="00CD123F" w:rsidRPr="005A06EB">
              <w:rPr>
                <w:rFonts w:ascii="Times New Roman" w:hAnsi="Times New Roman"/>
                <w:sz w:val="20"/>
                <w:szCs w:val="20"/>
              </w:rPr>
              <w:t xml:space="preserve"> классов</w:t>
            </w:r>
          </w:p>
        </w:tc>
      </w:tr>
      <w:tr w:rsidR="00CD123F" w:rsidRPr="005A06EB" w:rsidTr="00D9316E">
        <w:trPr>
          <w:trHeight w:val="699"/>
        </w:trPr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D123F" w:rsidRPr="005A06EB" w:rsidRDefault="00CD123F" w:rsidP="00D9316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A06EB">
              <w:rPr>
                <w:rFonts w:ascii="Times New Roman" w:hAnsi="Times New Roman"/>
                <w:color w:val="000000"/>
                <w:sz w:val="20"/>
                <w:szCs w:val="20"/>
              </w:rPr>
              <w:t>Место учебного предмета в учебном плане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D123F" w:rsidRPr="00990E53" w:rsidRDefault="00871CB1" w:rsidP="00D9316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90E53">
              <w:rPr>
                <w:rFonts w:ascii="Times New Roman" w:hAnsi="Times New Roman"/>
                <w:sz w:val="20"/>
                <w:szCs w:val="20"/>
              </w:rPr>
              <w:t xml:space="preserve">В </w:t>
            </w:r>
            <w:r w:rsidR="00086121">
              <w:rPr>
                <w:rFonts w:ascii="Times New Roman" w:hAnsi="Times New Roman"/>
                <w:sz w:val="20"/>
                <w:szCs w:val="20"/>
              </w:rPr>
              <w:t xml:space="preserve">11 классах </w:t>
            </w:r>
            <w:r w:rsidR="00974D1D" w:rsidRPr="00990E53">
              <w:rPr>
                <w:rFonts w:ascii="Times New Roman" w:hAnsi="Times New Roman"/>
                <w:sz w:val="20"/>
                <w:szCs w:val="20"/>
              </w:rPr>
              <w:t>102 часа: 3</w:t>
            </w:r>
            <w:r w:rsidR="00500AC9" w:rsidRPr="00990E53">
              <w:rPr>
                <w:rFonts w:ascii="Times New Roman" w:hAnsi="Times New Roman"/>
                <w:sz w:val="20"/>
                <w:szCs w:val="20"/>
              </w:rPr>
              <w:t>ч в неделю</w:t>
            </w:r>
            <w:r w:rsidR="00974D1D" w:rsidRPr="00990E53">
              <w:rPr>
                <w:rFonts w:ascii="Times New Roman" w:hAnsi="Times New Roman"/>
                <w:sz w:val="20"/>
                <w:szCs w:val="20"/>
              </w:rPr>
              <w:t>.</w:t>
            </w:r>
            <w:r w:rsidR="00CD123F" w:rsidRPr="00990E53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500AC9" w:rsidRPr="00F750D8" w:rsidRDefault="00500AC9" w:rsidP="00D9316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90E53">
              <w:rPr>
                <w:rFonts w:ascii="Times New Roman" w:hAnsi="Times New Roman"/>
                <w:sz w:val="20"/>
                <w:szCs w:val="20"/>
              </w:rPr>
              <w:t xml:space="preserve">Итого в </w:t>
            </w:r>
            <w:r w:rsidR="00974D1D" w:rsidRPr="00990E53">
              <w:rPr>
                <w:rFonts w:ascii="Times New Roman" w:hAnsi="Times New Roman"/>
                <w:sz w:val="20"/>
                <w:szCs w:val="20"/>
              </w:rPr>
              <w:t>11 классах 102 часа</w:t>
            </w:r>
            <w:r w:rsidRPr="00990E53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  <w:tr w:rsidR="005A06EB" w:rsidRPr="005A06EB" w:rsidTr="00D9316E">
        <w:trPr>
          <w:trHeight w:val="783"/>
        </w:trPr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5A06EB" w:rsidRPr="005A06EB" w:rsidRDefault="005A06EB" w:rsidP="00D9316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A06EB">
              <w:rPr>
                <w:rFonts w:ascii="Times New Roman" w:hAnsi="Times New Roman"/>
                <w:color w:val="000000"/>
                <w:sz w:val="20"/>
                <w:szCs w:val="20"/>
              </w:rPr>
              <w:t>Периодичность, формы текущего контроля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5A06EB" w:rsidRPr="00AD0717" w:rsidRDefault="005A06EB" w:rsidP="00D9316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D0717">
              <w:rPr>
                <w:rFonts w:ascii="Times New Roman" w:hAnsi="Times New Roman"/>
                <w:sz w:val="20"/>
                <w:szCs w:val="20"/>
              </w:rPr>
              <w:t xml:space="preserve">Тематический контроль (письменные контрольные работы, </w:t>
            </w:r>
            <w:r w:rsidR="00500AC9" w:rsidRPr="00AD0717">
              <w:rPr>
                <w:rFonts w:ascii="Times New Roman" w:hAnsi="Times New Roman"/>
                <w:sz w:val="20"/>
                <w:szCs w:val="20"/>
              </w:rPr>
              <w:t>мониторинговые работы</w:t>
            </w:r>
            <w:r w:rsidRPr="00AD0717">
              <w:rPr>
                <w:rFonts w:ascii="Times New Roman" w:hAnsi="Times New Roman"/>
                <w:sz w:val="20"/>
                <w:szCs w:val="20"/>
              </w:rPr>
              <w:t>)</w:t>
            </w:r>
            <w:r w:rsidR="00500AC9" w:rsidRPr="00AD0717">
              <w:rPr>
                <w:rFonts w:ascii="Times New Roman" w:hAnsi="Times New Roman"/>
                <w:sz w:val="20"/>
                <w:szCs w:val="20"/>
              </w:rPr>
              <w:t xml:space="preserve"> в соответствии с графиком мониторинговых работ и календарно-тематическим планированием.</w:t>
            </w:r>
          </w:p>
        </w:tc>
      </w:tr>
    </w:tbl>
    <w:p w:rsidR="001C5D7A" w:rsidRDefault="001C5D7A" w:rsidP="00CD123F">
      <w:pPr>
        <w:tabs>
          <w:tab w:val="left" w:pos="11400"/>
        </w:tabs>
        <w:spacing w:after="0" w:line="240" w:lineRule="auto"/>
        <w:ind w:firstLine="709"/>
        <w:jc w:val="both"/>
      </w:pPr>
    </w:p>
    <w:sectPr w:rsidR="001C5D7A" w:rsidSect="00F64A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535F1"/>
    <w:multiLevelType w:val="hybridMultilevel"/>
    <w:tmpl w:val="4732CA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A50996"/>
    <w:multiLevelType w:val="hybridMultilevel"/>
    <w:tmpl w:val="9DDEB7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8BE2E47"/>
    <w:multiLevelType w:val="hybridMultilevel"/>
    <w:tmpl w:val="10DAC210"/>
    <w:lvl w:ilvl="0" w:tplc="04190001">
      <w:start w:val="1"/>
      <w:numFmt w:val="bullet"/>
      <w:lvlText w:val=""/>
      <w:lvlJc w:val="left"/>
      <w:pPr>
        <w:ind w:left="82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2" w:hanging="360"/>
      </w:pPr>
      <w:rPr>
        <w:rFonts w:ascii="Wingdings" w:hAnsi="Wingdings" w:hint="default"/>
      </w:rPr>
    </w:lvl>
  </w:abstractNum>
  <w:abstractNum w:abstractNumId="3">
    <w:nsid w:val="316A7CC7"/>
    <w:multiLevelType w:val="hybridMultilevel"/>
    <w:tmpl w:val="47B8BE76"/>
    <w:lvl w:ilvl="0" w:tplc="FFFFFFFF">
      <w:start w:val="1"/>
      <w:numFmt w:val="bullet"/>
      <w:lvlText w:val="•"/>
      <w:lvlJc w:val="left"/>
      <w:pPr>
        <w:ind w:left="720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2A77223"/>
    <w:multiLevelType w:val="hybridMultilevel"/>
    <w:tmpl w:val="E62E26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D123F"/>
    <w:rsid w:val="00044884"/>
    <w:rsid w:val="00047926"/>
    <w:rsid w:val="00086121"/>
    <w:rsid w:val="000B669C"/>
    <w:rsid w:val="001642D4"/>
    <w:rsid w:val="001C5D7A"/>
    <w:rsid w:val="002411F4"/>
    <w:rsid w:val="003A05C6"/>
    <w:rsid w:val="003A704C"/>
    <w:rsid w:val="003C1E33"/>
    <w:rsid w:val="003F7131"/>
    <w:rsid w:val="004A4CF0"/>
    <w:rsid w:val="004A79D5"/>
    <w:rsid w:val="004C0E84"/>
    <w:rsid w:val="00500AC9"/>
    <w:rsid w:val="00551EAC"/>
    <w:rsid w:val="005544E6"/>
    <w:rsid w:val="005A06EB"/>
    <w:rsid w:val="005D31BA"/>
    <w:rsid w:val="00605FA7"/>
    <w:rsid w:val="006547F5"/>
    <w:rsid w:val="006729FC"/>
    <w:rsid w:val="00685E2F"/>
    <w:rsid w:val="006870F7"/>
    <w:rsid w:val="006B3460"/>
    <w:rsid w:val="007736F8"/>
    <w:rsid w:val="0079258D"/>
    <w:rsid w:val="00871CB1"/>
    <w:rsid w:val="00943D59"/>
    <w:rsid w:val="00974D1D"/>
    <w:rsid w:val="00990E53"/>
    <w:rsid w:val="00A13FB5"/>
    <w:rsid w:val="00A1606B"/>
    <w:rsid w:val="00A53BB9"/>
    <w:rsid w:val="00AD0717"/>
    <w:rsid w:val="00AD3635"/>
    <w:rsid w:val="00AF1250"/>
    <w:rsid w:val="00B346E0"/>
    <w:rsid w:val="00C41029"/>
    <w:rsid w:val="00C849F7"/>
    <w:rsid w:val="00C97191"/>
    <w:rsid w:val="00CD123F"/>
    <w:rsid w:val="00D25A40"/>
    <w:rsid w:val="00D27019"/>
    <w:rsid w:val="00D459F9"/>
    <w:rsid w:val="00D51412"/>
    <w:rsid w:val="00D86ACB"/>
    <w:rsid w:val="00D9316E"/>
    <w:rsid w:val="00DC5D1B"/>
    <w:rsid w:val="00F51BCA"/>
    <w:rsid w:val="00F64A80"/>
    <w:rsid w:val="00F750D8"/>
    <w:rsid w:val="00F93222"/>
    <w:rsid w:val="00FF2B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123F"/>
    <w:rPr>
      <w:rFonts w:ascii="Calibri" w:eastAsia="Calibri" w:hAnsi="Calibri" w:cs="Times New Roman"/>
    </w:rPr>
  </w:style>
  <w:style w:type="paragraph" w:styleId="3">
    <w:name w:val="heading 3"/>
    <w:aliases w:val="Обычный 2"/>
    <w:basedOn w:val="a"/>
    <w:next w:val="a"/>
    <w:link w:val="30"/>
    <w:semiHidden/>
    <w:unhideWhenUsed/>
    <w:qFormat/>
    <w:rsid w:val="005A06E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sz w:val="28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99"/>
    <w:qFormat/>
    <w:rsid w:val="00CD123F"/>
    <w:pPr>
      <w:ind w:left="720"/>
      <w:contextualSpacing/>
    </w:pPr>
  </w:style>
  <w:style w:type="paragraph" w:customStyle="1" w:styleId="Default">
    <w:name w:val="Default"/>
    <w:uiPriority w:val="99"/>
    <w:rsid w:val="00CD123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a4">
    <w:name w:val="Абзац списка Знак"/>
    <w:link w:val="a3"/>
    <w:uiPriority w:val="99"/>
    <w:locked/>
    <w:rsid w:val="00CD123F"/>
    <w:rPr>
      <w:rFonts w:ascii="Calibri" w:eastAsia="Calibri" w:hAnsi="Calibri" w:cs="Times New Roman"/>
    </w:rPr>
  </w:style>
  <w:style w:type="character" w:customStyle="1" w:styleId="30">
    <w:name w:val="Заголовок 3 Знак"/>
    <w:aliases w:val="Обычный 2 Знак"/>
    <w:basedOn w:val="a0"/>
    <w:link w:val="3"/>
    <w:semiHidden/>
    <w:rsid w:val="005A06EB"/>
    <w:rPr>
      <w:rFonts w:ascii="Times New Roman" w:eastAsia="Times New Roman" w:hAnsi="Times New Roman" w:cs="Times New Roman"/>
      <w:sz w:val="28"/>
      <w:szCs w:val="27"/>
      <w:lang w:eastAsia="ru-RU"/>
    </w:rPr>
  </w:style>
  <w:style w:type="paragraph" w:styleId="a5">
    <w:name w:val="Subtitle"/>
    <w:basedOn w:val="a"/>
    <w:next w:val="a"/>
    <w:link w:val="a6"/>
    <w:qFormat/>
    <w:rsid w:val="005A06EB"/>
    <w:rPr>
      <w:rFonts w:ascii="Cambria" w:eastAsia="Times New Roman" w:hAnsi="Cambria"/>
      <w:i/>
      <w:iCs/>
      <w:color w:val="4F81BD"/>
      <w:spacing w:val="15"/>
      <w:sz w:val="24"/>
      <w:szCs w:val="24"/>
    </w:rPr>
  </w:style>
  <w:style w:type="character" w:customStyle="1" w:styleId="a6">
    <w:name w:val="Подзаголовок Знак"/>
    <w:basedOn w:val="a0"/>
    <w:link w:val="a5"/>
    <w:rsid w:val="005A06EB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paragraph" w:customStyle="1" w:styleId="dash0410043104370430044600200441043f04380441043a0430">
    <w:name w:val="dash0410_0431_0437_0430_0446_0020_0441_043f_0438_0441_043a_0430"/>
    <w:basedOn w:val="a"/>
    <w:rsid w:val="00A13FB5"/>
    <w:pPr>
      <w:spacing w:after="0" w:line="240" w:lineRule="auto"/>
      <w:ind w:left="720" w:firstLine="70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dash0410043104370430044600200441043f04380441043a0430char1">
    <w:name w:val="dash0410_0431_0437_0430_0446_0020_0441_043f_0438_0441_043a_0430__char1"/>
    <w:basedOn w:val="a0"/>
    <w:rsid w:val="00A13FB5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paragraph" w:customStyle="1" w:styleId="1">
    <w:name w:val="Знак1"/>
    <w:basedOn w:val="a"/>
    <w:rsid w:val="000B669C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character" w:customStyle="1" w:styleId="markedcontent">
    <w:name w:val="markedcontent"/>
    <w:basedOn w:val="a0"/>
    <w:rsid w:val="002411F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123F"/>
    <w:rPr>
      <w:rFonts w:ascii="Calibri" w:eastAsia="Calibri" w:hAnsi="Calibri" w:cs="Times New Roman"/>
    </w:rPr>
  </w:style>
  <w:style w:type="paragraph" w:styleId="3">
    <w:name w:val="heading 3"/>
    <w:aliases w:val="Обычный 2"/>
    <w:basedOn w:val="a"/>
    <w:next w:val="a"/>
    <w:link w:val="30"/>
    <w:semiHidden/>
    <w:unhideWhenUsed/>
    <w:qFormat/>
    <w:rsid w:val="005A06E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sz w:val="28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99"/>
    <w:qFormat/>
    <w:rsid w:val="00CD123F"/>
    <w:pPr>
      <w:ind w:left="720"/>
      <w:contextualSpacing/>
    </w:pPr>
  </w:style>
  <w:style w:type="paragraph" w:customStyle="1" w:styleId="Default">
    <w:name w:val="Default"/>
    <w:uiPriority w:val="99"/>
    <w:rsid w:val="00CD123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a4">
    <w:name w:val="Абзац списка Знак"/>
    <w:link w:val="a3"/>
    <w:uiPriority w:val="99"/>
    <w:locked/>
    <w:rsid w:val="00CD123F"/>
    <w:rPr>
      <w:rFonts w:ascii="Calibri" w:eastAsia="Calibri" w:hAnsi="Calibri" w:cs="Times New Roman"/>
    </w:rPr>
  </w:style>
  <w:style w:type="character" w:customStyle="1" w:styleId="30">
    <w:name w:val="Заголовок 3 Знак"/>
    <w:aliases w:val="Обычный 2 Знак"/>
    <w:basedOn w:val="a0"/>
    <w:link w:val="3"/>
    <w:semiHidden/>
    <w:rsid w:val="005A06EB"/>
    <w:rPr>
      <w:rFonts w:ascii="Times New Roman" w:eastAsia="Times New Roman" w:hAnsi="Times New Roman" w:cs="Times New Roman"/>
      <w:sz w:val="28"/>
      <w:szCs w:val="27"/>
      <w:lang w:eastAsia="ru-RU"/>
    </w:rPr>
  </w:style>
  <w:style w:type="paragraph" w:styleId="a5">
    <w:name w:val="Subtitle"/>
    <w:basedOn w:val="a"/>
    <w:next w:val="a"/>
    <w:link w:val="a6"/>
    <w:qFormat/>
    <w:rsid w:val="005A06EB"/>
    <w:rPr>
      <w:rFonts w:ascii="Cambria" w:eastAsia="Times New Roman" w:hAnsi="Cambria"/>
      <w:i/>
      <w:iCs/>
      <w:color w:val="4F81BD"/>
      <w:spacing w:val="15"/>
      <w:sz w:val="24"/>
      <w:szCs w:val="24"/>
    </w:rPr>
  </w:style>
  <w:style w:type="character" w:customStyle="1" w:styleId="a6">
    <w:name w:val="Подзаголовок Знак"/>
    <w:basedOn w:val="a0"/>
    <w:link w:val="a5"/>
    <w:rsid w:val="005A06EB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paragraph" w:customStyle="1" w:styleId="dash0410043104370430044600200441043f04380441043a0430">
    <w:name w:val="dash0410_0431_0437_0430_0446_0020_0441_043f_0438_0441_043a_0430"/>
    <w:basedOn w:val="a"/>
    <w:rsid w:val="00A13FB5"/>
    <w:pPr>
      <w:spacing w:after="0" w:line="240" w:lineRule="auto"/>
      <w:ind w:left="720" w:firstLine="70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dash0410043104370430044600200441043f04380441043a0430char1">
    <w:name w:val="dash0410_0431_0437_0430_0446_0020_0441_043f_0438_0441_043a_0430__char1"/>
    <w:basedOn w:val="a0"/>
    <w:rsid w:val="00A13FB5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paragraph" w:customStyle="1" w:styleId="1">
    <w:name w:val="Знак1"/>
    <w:basedOn w:val="a"/>
    <w:rsid w:val="000B669C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476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432</Words>
  <Characters>2463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Точка роста</cp:lastModifiedBy>
  <cp:revision>35</cp:revision>
  <cp:lastPrinted>2017-08-30T07:12:00Z</cp:lastPrinted>
  <dcterms:created xsi:type="dcterms:W3CDTF">2017-01-10T11:21:00Z</dcterms:created>
  <dcterms:modified xsi:type="dcterms:W3CDTF">2023-11-29T05:57:00Z</dcterms:modified>
</cp:coreProperties>
</file>