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23F" w:rsidRDefault="00CD123F" w:rsidP="00D07381">
      <w:pPr>
        <w:pStyle w:val="Default"/>
        <w:ind w:hanging="993"/>
        <w:jc w:val="center"/>
        <w:rPr>
          <w:b/>
        </w:rPr>
      </w:pPr>
      <w:r w:rsidRPr="00131758">
        <w:rPr>
          <w:b/>
        </w:rPr>
        <w:t xml:space="preserve">Аннотация к рабочей </w:t>
      </w:r>
      <w:r w:rsidRPr="00A6770C">
        <w:rPr>
          <w:b/>
          <w:color w:val="auto"/>
        </w:rPr>
        <w:t xml:space="preserve">программе по </w:t>
      </w:r>
      <w:r w:rsidR="00487BF8">
        <w:rPr>
          <w:b/>
          <w:color w:val="auto"/>
        </w:rPr>
        <w:t>алгебре и началам математического анализа</w:t>
      </w:r>
      <w:r w:rsidRPr="00A6770C">
        <w:rPr>
          <w:b/>
          <w:color w:val="auto"/>
        </w:rPr>
        <w:t xml:space="preserve"> </w:t>
      </w:r>
      <w:r w:rsidR="006870F7" w:rsidRPr="00A6770C">
        <w:rPr>
          <w:b/>
          <w:color w:val="auto"/>
        </w:rPr>
        <w:t>среднего</w:t>
      </w:r>
      <w:r w:rsidRPr="00131758">
        <w:rPr>
          <w:b/>
        </w:rPr>
        <w:t xml:space="preserve"> общего </w:t>
      </w:r>
      <w:bookmarkStart w:id="0" w:name="_GoBack"/>
      <w:bookmarkEnd w:id="0"/>
      <w:r w:rsidRPr="00131758">
        <w:rPr>
          <w:b/>
        </w:rPr>
        <w:t>образования. (ФГОС</w:t>
      </w:r>
      <w:r w:rsidR="00D51412">
        <w:rPr>
          <w:b/>
        </w:rPr>
        <w:t xml:space="preserve"> С</w:t>
      </w:r>
      <w:r w:rsidR="006547F5">
        <w:rPr>
          <w:b/>
        </w:rPr>
        <w:t>ОО</w:t>
      </w:r>
      <w:r w:rsidRPr="00131758">
        <w:rPr>
          <w:b/>
        </w:rPr>
        <w:t>)</w:t>
      </w:r>
    </w:p>
    <w:p w:rsidR="00925856" w:rsidRPr="00131758" w:rsidRDefault="00925856" w:rsidP="00CD123F">
      <w:pPr>
        <w:pStyle w:val="Default"/>
        <w:jc w:val="center"/>
        <w:rPr>
          <w:b/>
        </w:rPr>
      </w:pPr>
    </w:p>
    <w:tbl>
      <w:tblPr>
        <w:tblW w:w="0" w:type="auto"/>
        <w:tblInd w:w="-953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127"/>
        <w:gridCol w:w="8080"/>
      </w:tblGrid>
      <w:tr w:rsidR="00CD123F" w:rsidRPr="00487BF8" w:rsidTr="002D6C7D">
        <w:trPr>
          <w:trHeight w:val="278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123F" w:rsidRPr="00487BF8" w:rsidRDefault="00CD123F" w:rsidP="001C336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87BF8">
              <w:rPr>
                <w:rFonts w:ascii="Times New Roman" w:hAnsi="Times New Roman"/>
                <w:sz w:val="20"/>
                <w:szCs w:val="20"/>
              </w:rPr>
              <w:t>Предмет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D123F" w:rsidRPr="00487BF8" w:rsidRDefault="00487BF8" w:rsidP="001C336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87BF8">
              <w:rPr>
                <w:rFonts w:ascii="Times New Roman" w:hAnsi="Times New Roman"/>
                <w:b/>
                <w:sz w:val="20"/>
                <w:szCs w:val="20"/>
              </w:rPr>
              <w:t>Алгебра и начала математического анализа</w:t>
            </w:r>
          </w:p>
        </w:tc>
      </w:tr>
      <w:tr w:rsidR="00CD123F" w:rsidRPr="00487BF8" w:rsidTr="002D6C7D">
        <w:trPr>
          <w:trHeight w:val="279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123F" w:rsidRPr="00487BF8" w:rsidRDefault="00CD123F" w:rsidP="001C336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87BF8">
              <w:rPr>
                <w:rFonts w:ascii="Times New Roman" w:hAnsi="Times New Roman"/>
                <w:sz w:val="20"/>
                <w:szCs w:val="20"/>
              </w:rPr>
              <w:t>Уровень образования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D123F" w:rsidRPr="00487BF8" w:rsidRDefault="006870F7" w:rsidP="001C336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87BF8">
              <w:rPr>
                <w:rFonts w:ascii="Times New Roman" w:hAnsi="Times New Roman"/>
                <w:sz w:val="20"/>
                <w:szCs w:val="20"/>
              </w:rPr>
              <w:t>среднее</w:t>
            </w:r>
            <w:r w:rsidR="00CD123F" w:rsidRPr="00487BF8">
              <w:rPr>
                <w:rFonts w:ascii="Times New Roman" w:hAnsi="Times New Roman"/>
                <w:sz w:val="20"/>
                <w:szCs w:val="20"/>
              </w:rPr>
              <w:t xml:space="preserve"> общее образование</w:t>
            </w:r>
          </w:p>
        </w:tc>
      </w:tr>
      <w:tr w:rsidR="00CD123F" w:rsidRPr="00487BF8" w:rsidTr="002D6C7D">
        <w:trPr>
          <w:trHeight w:val="1688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123F" w:rsidRPr="00487BF8" w:rsidRDefault="00CD123F" w:rsidP="001C336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87BF8">
              <w:rPr>
                <w:rFonts w:ascii="Times New Roman" w:hAnsi="Times New Roman"/>
                <w:sz w:val="20"/>
                <w:szCs w:val="20"/>
              </w:rPr>
              <w:t>Нормативно-методические материалы</w:t>
            </w:r>
          </w:p>
          <w:p w:rsidR="00CD123F" w:rsidRPr="00487BF8" w:rsidRDefault="00CD123F" w:rsidP="001C336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669C" w:rsidRPr="00487BF8" w:rsidRDefault="000B669C" w:rsidP="000B669C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87BF8">
              <w:rPr>
                <w:rFonts w:ascii="Times New Roman" w:hAnsi="Times New Roman"/>
                <w:sz w:val="20"/>
                <w:szCs w:val="20"/>
                <w:lang w:eastAsia="ru-RU"/>
              </w:rPr>
              <w:t>Федеральный закон от 29.12.2012 г. № 273-ФЗ «Об образовании в Российской Федер</w:t>
            </w:r>
            <w:r w:rsidR="00044884" w:rsidRPr="00487BF8">
              <w:rPr>
                <w:rFonts w:ascii="Times New Roman" w:hAnsi="Times New Roman"/>
                <w:sz w:val="20"/>
                <w:szCs w:val="20"/>
                <w:lang w:eastAsia="ru-RU"/>
              </w:rPr>
              <w:t>ации»</w:t>
            </w:r>
            <w:r w:rsidRPr="00487BF8">
              <w:rPr>
                <w:rFonts w:ascii="Times New Roman" w:hAnsi="Times New Roman"/>
                <w:sz w:val="20"/>
                <w:szCs w:val="20"/>
                <w:lang w:eastAsia="ru-RU"/>
              </w:rPr>
              <w:t>;</w:t>
            </w:r>
          </w:p>
          <w:p w:rsidR="00D51412" w:rsidRPr="00487BF8" w:rsidRDefault="00D51412" w:rsidP="00044884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87BF8">
              <w:rPr>
                <w:rStyle w:val="markedcontent"/>
                <w:rFonts w:ascii="Times New Roman" w:hAnsi="Times New Roman"/>
                <w:sz w:val="20"/>
                <w:szCs w:val="20"/>
              </w:rPr>
              <w:t>Приказ Министерства просвещения Российской Федерации от 12.08.2022г. № 732 «О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17.05.2012г. № 413»</w:t>
            </w:r>
          </w:p>
          <w:p w:rsidR="00D27019" w:rsidRPr="00487BF8" w:rsidRDefault="00DC5D1B" w:rsidP="00044884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87BF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Приказ Министерства просвещения Российской Федерации от </w:t>
            </w:r>
            <w:r w:rsidR="00D51412" w:rsidRPr="00487BF8">
              <w:rPr>
                <w:rFonts w:ascii="Times New Roman" w:hAnsi="Times New Roman"/>
                <w:sz w:val="20"/>
                <w:szCs w:val="20"/>
                <w:lang w:eastAsia="ru-RU"/>
              </w:rPr>
              <w:t>18.05.2023г № 371</w:t>
            </w:r>
            <w:r w:rsidRPr="00487BF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«Об утверждении федерал</w:t>
            </w:r>
            <w:r w:rsidR="00D51412" w:rsidRPr="00487BF8">
              <w:rPr>
                <w:rFonts w:ascii="Times New Roman" w:hAnsi="Times New Roman"/>
                <w:sz w:val="20"/>
                <w:szCs w:val="20"/>
                <w:lang w:eastAsia="ru-RU"/>
              </w:rPr>
              <w:t>ьной образовательной программы среднего</w:t>
            </w:r>
            <w:r w:rsidRPr="00487BF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общего образования»</w:t>
            </w:r>
          </w:p>
          <w:p w:rsidR="00CD123F" w:rsidRPr="00487BF8" w:rsidRDefault="000B669C" w:rsidP="00CC7C5A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14" w:hanging="357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87BF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Основная образовательная программа МБОУ </w:t>
            </w:r>
            <w:r w:rsidR="00871CB1" w:rsidRPr="00487BF8">
              <w:rPr>
                <w:rFonts w:ascii="Times New Roman" w:hAnsi="Times New Roman"/>
                <w:sz w:val="20"/>
                <w:szCs w:val="20"/>
                <w:lang w:eastAsia="ru-RU"/>
              </w:rPr>
              <w:t>Заглядинска</w:t>
            </w:r>
            <w:r w:rsidR="003A05C6" w:rsidRPr="00487BF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я СОШ </w:t>
            </w:r>
            <w:r w:rsidRPr="00487BF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CD123F" w:rsidRPr="00487BF8" w:rsidTr="002D6C7D">
        <w:trPr>
          <w:trHeight w:val="268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123F" w:rsidRPr="00487BF8" w:rsidRDefault="00CD123F" w:rsidP="001C336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87BF8">
              <w:rPr>
                <w:rFonts w:ascii="Times New Roman" w:hAnsi="Times New Roman"/>
                <w:sz w:val="20"/>
                <w:szCs w:val="20"/>
              </w:rPr>
              <w:t>Реализуемый УМК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770C" w:rsidRPr="00487BF8" w:rsidRDefault="00A6770C" w:rsidP="00F750D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487BF8">
              <w:rPr>
                <w:rFonts w:ascii="Times New Roman" w:hAnsi="Times New Roman"/>
                <w:sz w:val="20"/>
                <w:szCs w:val="20"/>
                <w:lang w:eastAsia="ru-RU"/>
              </w:rPr>
              <w:t>С.М.Никольский</w:t>
            </w:r>
            <w:proofErr w:type="spellEnd"/>
            <w:r w:rsidRPr="00487BF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487BF8">
              <w:rPr>
                <w:rFonts w:ascii="Times New Roman" w:hAnsi="Times New Roman"/>
                <w:sz w:val="20"/>
                <w:szCs w:val="20"/>
                <w:lang w:eastAsia="ru-RU"/>
              </w:rPr>
              <w:t>М.К.Потапов</w:t>
            </w:r>
            <w:proofErr w:type="spellEnd"/>
            <w:r w:rsidRPr="00487BF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487BF8">
              <w:rPr>
                <w:rFonts w:ascii="Times New Roman" w:hAnsi="Times New Roman"/>
                <w:sz w:val="20"/>
                <w:szCs w:val="20"/>
                <w:lang w:eastAsia="ru-RU"/>
              </w:rPr>
              <w:t>Н.Н.Решетников</w:t>
            </w:r>
            <w:proofErr w:type="spellEnd"/>
            <w:r w:rsidRPr="00487BF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487BF8">
              <w:rPr>
                <w:rFonts w:ascii="Times New Roman" w:hAnsi="Times New Roman"/>
                <w:sz w:val="20"/>
                <w:szCs w:val="20"/>
                <w:lang w:eastAsia="ru-RU"/>
              </w:rPr>
              <w:t>А.В.Шевкин</w:t>
            </w:r>
            <w:proofErr w:type="spellEnd"/>
          </w:p>
        </w:tc>
      </w:tr>
      <w:tr w:rsidR="00CD123F" w:rsidRPr="00487BF8" w:rsidTr="002D6C7D">
        <w:trPr>
          <w:trHeight w:val="1535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123F" w:rsidRPr="00487BF8" w:rsidRDefault="00CD123F" w:rsidP="001C336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87BF8">
              <w:rPr>
                <w:rFonts w:ascii="Times New Roman" w:hAnsi="Times New Roman"/>
                <w:color w:val="000000"/>
                <w:sz w:val="20"/>
                <w:szCs w:val="20"/>
              </w:rPr>
              <w:t>Цели изучения предмета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FB5" w:rsidRPr="00487BF8" w:rsidRDefault="00A13FB5" w:rsidP="00A13FB5">
            <w:pPr>
              <w:pStyle w:val="dash0410043104370430044600200441043f04380441043a0430"/>
              <w:numPr>
                <w:ilvl w:val="0"/>
                <w:numId w:val="3"/>
              </w:numPr>
              <w:rPr>
                <w:rFonts w:eastAsia="Calibri"/>
                <w:sz w:val="20"/>
                <w:szCs w:val="20"/>
              </w:rPr>
            </w:pPr>
            <w:r w:rsidRPr="00487BF8">
              <w:rPr>
                <w:rFonts w:eastAsia="Calibri"/>
                <w:sz w:val="20"/>
                <w:szCs w:val="20"/>
              </w:rPr>
              <w:t>осознание значения математики в повседневной жизни человека;</w:t>
            </w:r>
          </w:p>
          <w:p w:rsidR="00A13FB5" w:rsidRPr="00487BF8" w:rsidRDefault="00A13FB5" w:rsidP="00A13FB5">
            <w:pPr>
              <w:pStyle w:val="dash0410043104370430044600200441043f04380441043a0430"/>
              <w:numPr>
                <w:ilvl w:val="0"/>
                <w:numId w:val="3"/>
              </w:numPr>
              <w:rPr>
                <w:rFonts w:eastAsia="Calibri"/>
                <w:sz w:val="20"/>
                <w:szCs w:val="20"/>
              </w:rPr>
            </w:pPr>
            <w:r w:rsidRPr="00487BF8">
              <w:rPr>
                <w:rFonts w:eastAsia="Calibri"/>
                <w:sz w:val="20"/>
                <w:szCs w:val="20"/>
              </w:rPr>
              <w:t xml:space="preserve">формирование представлений о социальных, культурных и исторических факторах  становления математической науки; </w:t>
            </w:r>
          </w:p>
          <w:p w:rsidR="00A13FB5" w:rsidRPr="00487BF8" w:rsidRDefault="00A13FB5" w:rsidP="00A13FB5">
            <w:pPr>
              <w:pStyle w:val="dash0410043104370430044600200441043f04380441043a0430"/>
              <w:numPr>
                <w:ilvl w:val="0"/>
                <w:numId w:val="3"/>
              </w:numPr>
              <w:rPr>
                <w:rFonts w:eastAsia="Calibri"/>
                <w:sz w:val="20"/>
                <w:szCs w:val="20"/>
              </w:rPr>
            </w:pPr>
            <w:r w:rsidRPr="00487BF8">
              <w:rPr>
                <w:rFonts w:eastAsia="Calibri"/>
                <w:sz w:val="20"/>
                <w:szCs w:val="20"/>
              </w:rPr>
              <w:t>понимание роли информационных процессов в современном мире;</w:t>
            </w:r>
          </w:p>
          <w:p w:rsidR="00CD123F" w:rsidRPr="00487BF8" w:rsidRDefault="00A13FB5" w:rsidP="00A13FB5">
            <w:pPr>
              <w:pStyle w:val="dash0410043104370430044600200441043f04380441043a0430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487BF8">
              <w:rPr>
                <w:rFonts w:eastAsia="Calibri"/>
                <w:sz w:val="20"/>
                <w:szCs w:val="20"/>
              </w:rPr>
              <w:t>формирование представлений о математике как части общечеловеческой культуры, универсальном языке науки, позволяющем описывать и изучать реальные процессы и явления.</w:t>
            </w:r>
          </w:p>
        </w:tc>
      </w:tr>
      <w:tr w:rsidR="005A06EB" w:rsidRPr="00487BF8" w:rsidTr="002D6C7D">
        <w:trPr>
          <w:trHeight w:val="2478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06EB" w:rsidRPr="00487BF8" w:rsidRDefault="005A06EB" w:rsidP="00AF12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BF8">
              <w:rPr>
                <w:rFonts w:ascii="Times New Roman" w:hAnsi="Times New Roman"/>
                <w:color w:val="000000"/>
                <w:sz w:val="20"/>
                <w:szCs w:val="20"/>
              </w:rPr>
              <w:t>Основные разделы (с указанием количества часов)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tbl>
            <w:tblPr>
              <w:tblW w:w="8040" w:type="dxa"/>
              <w:tblCellSpacing w:w="20" w:type="nil"/>
              <w:tblBorders>
                <w:top w:val="single" w:sz="0" w:space="0" w:color="auto"/>
                <w:left w:val="single" w:sz="0" w:space="0" w:color="auto"/>
                <w:bottom w:val="single" w:sz="0" w:space="0" w:color="auto"/>
                <w:right w:val="single" w:sz="0" w:space="0" w:color="auto"/>
                <w:insideH w:val="single" w:sz="0" w:space="0" w:color="auto"/>
                <w:insideV w:val="singl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46"/>
              <w:gridCol w:w="1094"/>
            </w:tblGrid>
            <w:tr w:rsidR="00925856" w:rsidRPr="00487BF8" w:rsidTr="00487BF8">
              <w:trPr>
                <w:trHeight w:val="144"/>
                <w:tblCellSpacing w:w="20" w:type="nil"/>
              </w:trPr>
              <w:tc>
                <w:tcPr>
                  <w:tcW w:w="6946" w:type="dxa"/>
                  <w:tcMar>
                    <w:top w:w="50" w:type="dxa"/>
                    <w:left w:w="100" w:type="dxa"/>
                  </w:tcMar>
                  <w:vAlign w:val="center"/>
                </w:tcPr>
                <w:p w:rsidR="00925856" w:rsidRPr="00487BF8" w:rsidRDefault="00925856" w:rsidP="00DB27E2">
                  <w:pPr>
                    <w:spacing w:after="0"/>
                    <w:ind w:left="135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87BF8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Множество действительных чисел. Многочлены. Рациональные уравнения и неравенства. Системы линейных уравнений</w:t>
                  </w:r>
                </w:p>
              </w:tc>
              <w:tc>
                <w:tcPr>
                  <w:tcW w:w="1094" w:type="dxa"/>
                  <w:tcMar>
                    <w:top w:w="50" w:type="dxa"/>
                    <w:left w:w="100" w:type="dxa"/>
                  </w:tcMar>
                  <w:vAlign w:val="center"/>
                </w:tcPr>
                <w:p w:rsidR="00925856" w:rsidRPr="00487BF8" w:rsidRDefault="00925856" w:rsidP="00DB27E2">
                  <w:pPr>
                    <w:spacing w:after="0"/>
                    <w:ind w:left="135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87BF8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 24 </w:t>
                  </w:r>
                </w:p>
              </w:tc>
            </w:tr>
            <w:tr w:rsidR="00925856" w:rsidRPr="00487BF8" w:rsidTr="00487BF8">
              <w:trPr>
                <w:trHeight w:val="144"/>
                <w:tblCellSpacing w:w="20" w:type="nil"/>
              </w:trPr>
              <w:tc>
                <w:tcPr>
                  <w:tcW w:w="6946" w:type="dxa"/>
                  <w:tcMar>
                    <w:top w:w="50" w:type="dxa"/>
                    <w:left w:w="100" w:type="dxa"/>
                  </w:tcMar>
                  <w:vAlign w:val="center"/>
                </w:tcPr>
                <w:p w:rsidR="00925856" w:rsidRPr="00487BF8" w:rsidRDefault="00925856" w:rsidP="00DB27E2">
                  <w:pPr>
                    <w:spacing w:after="0"/>
                    <w:ind w:left="135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87BF8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Функции и графики. Степенная функция с целым показателем</w:t>
                  </w:r>
                </w:p>
              </w:tc>
              <w:tc>
                <w:tcPr>
                  <w:tcW w:w="1094" w:type="dxa"/>
                  <w:tcMar>
                    <w:top w:w="50" w:type="dxa"/>
                    <w:left w:w="100" w:type="dxa"/>
                  </w:tcMar>
                  <w:vAlign w:val="center"/>
                </w:tcPr>
                <w:p w:rsidR="00925856" w:rsidRPr="00487BF8" w:rsidRDefault="00925856" w:rsidP="00DB27E2">
                  <w:pPr>
                    <w:spacing w:after="0"/>
                    <w:ind w:left="135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87BF8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 12 </w:t>
                  </w:r>
                </w:p>
              </w:tc>
            </w:tr>
            <w:tr w:rsidR="00925856" w:rsidRPr="00487BF8" w:rsidTr="00487BF8">
              <w:trPr>
                <w:trHeight w:val="144"/>
                <w:tblCellSpacing w:w="20" w:type="nil"/>
              </w:trPr>
              <w:tc>
                <w:tcPr>
                  <w:tcW w:w="6946" w:type="dxa"/>
                  <w:tcMar>
                    <w:top w:w="50" w:type="dxa"/>
                    <w:left w:w="100" w:type="dxa"/>
                  </w:tcMar>
                  <w:vAlign w:val="center"/>
                </w:tcPr>
                <w:p w:rsidR="00925856" w:rsidRPr="00487BF8" w:rsidRDefault="00925856" w:rsidP="00DB27E2">
                  <w:pPr>
                    <w:spacing w:after="0"/>
                    <w:ind w:left="135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87BF8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Арифметический корень n-ой степени. Иррациональные уравнения</w:t>
                  </w:r>
                </w:p>
              </w:tc>
              <w:tc>
                <w:tcPr>
                  <w:tcW w:w="1094" w:type="dxa"/>
                  <w:tcMar>
                    <w:top w:w="50" w:type="dxa"/>
                    <w:left w:w="100" w:type="dxa"/>
                  </w:tcMar>
                  <w:vAlign w:val="center"/>
                </w:tcPr>
                <w:p w:rsidR="00925856" w:rsidRPr="00487BF8" w:rsidRDefault="00925856" w:rsidP="00DB27E2">
                  <w:pPr>
                    <w:spacing w:after="0"/>
                    <w:ind w:left="135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87BF8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 15 </w:t>
                  </w:r>
                </w:p>
              </w:tc>
            </w:tr>
            <w:tr w:rsidR="00925856" w:rsidRPr="00487BF8" w:rsidTr="00487BF8">
              <w:trPr>
                <w:trHeight w:val="144"/>
                <w:tblCellSpacing w:w="20" w:type="nil"/>
              </w:trPr>
              <w:tc>
                <w:tcPr>
                  <w:tcW w:w="6946" w:type="dxa"/>
                  <w:tcMar>
                    <w:top w:w="50" w:type="dxa"/>
                    <w:left w:w="100" w:type="dxa"/>
                  </w:tcMar>
                  <w:vAlign w:val="center"/>
                </w:tcPr>
                <w:p w:rsidR="00925856" w:rsidRPr="00487BF8" w:rsidRDefault="00925856" w:rsidP="00DB27E2">
                  <w:pPr>
                    <w:spacing w:after="0"/>
                    <w:ind w:left="135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87BF8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Показательная функция. Показательные уравнения</w:t>
                  </w:r>
                </w:p>
              </w:tc>
              <w:tc>
                <w:tcPr>
                  <w:tcW w:w="1094" w:type="dxa"/>
                  <w:tcMar>
                    <w:top w:w="50" w:type="dxa"/>
                    <w:left w:w="100" w:type="dxa"/>
                  </w:tcMar>
                  <w:vAlign w:val="center"/>
                </w:tcPr>
                <w:p w:rsidR="00925856" w:rsidRPr="00487BF8" w:rsidRDefault="00925856" w:rsidP="00DB27E2">
                  <w:pPr>
                    <w:spacing w:after="0"/>
                    <w:ind w:left="135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87BF8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 10 </w:t>
                  </w:r>
                </w:p>
              </w:tc>
            </w:tr>
            <w:tr w:rsidR="00925856" w:rsidRPr="00487BF8" w:rsidTr="00487BF8">
              <w:trPr>
                <w:trHeight w:val="144"/>
                <w:tblCellSpacing w:w="20" w:type="nil"/>
              </w:trPr>
              <w:tc>
                <w:tcPr>
                  <w:tcW w:w="6946" w:type="dxa"/>
                  <w:tcMar>
                    <w:top w:w="50" w:type="dxa"/>
                    <w:left w:w="100" w:type="dxa"/>
                  </w:tcMar>
                  <w:vAlign w:val="center"/>
                </w:tcPr>
                <w:p w:rsidR="00925856" w:rsidRPr="00487BF8" w:rsidRDefault="00925856" w:rsidP="00DB27E2">
                  <w:pPr>
                    <w:spacing w:after="0"/>
                    <w:ind w:left="135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87BF8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Логарифмическая функция. Логарифмические уравнения</w:t>
                  </w:r>
                </w:p>
              </w:tc>
              <w:tc>
                <w:tcPr>
                  <w:tcW w:w="1094" w:type="dxa"/>
                  <w:tcMar>
                    <w:top w:w="50" w:type="dxa"/>
                    <w:left w:w="100" w:type="dxa"/>
                  </w:tcMar>
                  <w:vAlign w:val="center"/>
                </w:tcPr>
                <w:p w:rsidR="00925856" w:rsidRPr="00487BF8" w:rsidRDefault="00925856" w:rsidP="00DB27E2">
                  <w:pPr>
                    <w:spacing w:after="0"/>
                    <w:ind w:left="135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87BF8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 18 </w:t>
                  </w:r>
                </w:p>
              </w:tc>
            </w:tr>
            <w:tr w:rsidR="00925856" w:rsidRPr="00487BF8" w:rsidTr="00487BF8">
              <w:trPr>
                <w:trHeight w:val="144"/>
                <w:tblCellSpacing w:w="20" w:type="nil"/>
              </w:trPr>
              <w:tc>
                <w:tcPr>
                  <w:tcW w:w="6946" w:type="dxa"/>
                  <w:tcMar>
                    <w:top w:w="50" w:type="dxa"/>
                    <w:left w:w="100" w:type="dxa"/>
                  </w:tcMar>
                  <w:vAlign w:val="center"/>
                </w:tcPr>
                <w:p w:rsidR="00925856" w:rsidRPr="00487BF8" w:rsidRDefault="00925856" w:rsidP="00DB27E2">
                  <w:pPr>
                    <w:spacing w:after="0"/>
                    <w:ind w:left="135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87BF8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Тригонометрические выражения и уравнения</w:t>
                  </w:r>
                </w:p>
              </w:tc>
              <w:tc>
                <w:tcPr>
                  <w:tcW w:w="1094" w:type="dxa"/>
                  <w:tcMar>
                    <w:top w:w="50" w:type="dxa"/>
                    <w:left w:w="100" w:type="dxa"/>
                  </w:tcMar>
                  <w:vAlign w:val="center"/>
                </w:tcPr>
                <w:p w:rsidR="00925856" w:rsidRPr="00487BF8" w:rsidRDefault="00925856" w:rsidP="00DB27E2">
                  <w:pPr>
                    <w:spacing w:after="0"/>
                    <w:ind w:left="135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87BF8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 22 </w:t>
                  </w:r>
                </w:p>
              </w:tc>
            </w:tr>
            <w:tr w:rsidR="00925856" w:rsidRPr="00487BF8" w:rsidTr="00487BF8">
              <w:trPr>
                <w:trHeight w:val="144"/>
                <w:tblCellSpacing w:w="20" w:type="nil"/>
              </w:trPr>
              <w:tc>
                <w:tcPr>
                  <w:tcW w:w="6946" w:type="dxa"/>
                  <w:tcMar>
                    <w:top w:w="50" w:type="dxa"/>
                    <w:left w:w="100" w:type="dxa"/>
                  </w:tcMar>
                  <w:vAlign w:val="center"/>
                </w:tcPr>
                <w:p w:rsidR="00925856" w:rsidRPr="00487BF8" w:rsidRDefault="00925856" w:rsidP="00DB27E2">
                  <w:pPr>
                    <w:spacing w:after="0"/>
                    <w:ind w:left="135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87BF8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Последовательности и прогрессии</w:t>
                  </w:r>
                </w:p>
              </w:tc>
              <w:tc>
                <w:tcPr>
                  <w:tcW w:w="1094" w:type="dxa"/>
                  <w:tcMar>
                    <w:top w:w="50" w:type="dxa"/>
                    <w:left w:w="100" w:type="dxa"/>
                  </w:tcMar>
                  <w:vAlign w:val="center"/>
                </w:tcPr>
                <w:p w:rsidR="00925856" w:rsidRPr="00487BF8" w:rsidRDefault="00925856" w:rsidP="00DB27E2">
                  <w:pPr>
                    <w:spacing w:after="0"/>
                    <w:ind w:left="135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87BF8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 10 </w:t>
                  </w:r>
                </w:p>
              </w:tc>
            </w:tr>
            <w:tr w:rsidR="00925856" w:rsidRPr="00487BF8" w:rsidTr="00487BF8">
              <w:trPr>
                <w:trHeight w:val="144"/>
                <w:tblCellSpacing w:w="20" w:type="nil"/>
              </w:trPr>
              <w:tc>
                <w:tcPr>
                  <w:tcW w:w="6946" w:type="dxa"/>
                  <w:tcMar>
                    <w:top w:w="50" w:type="dxa"/>
                    <w:left w:w="100" w:type="dxa"/>
                  </w:tcMar>
                  <w:vAlign w:val="center"/>
                </w:tcPr>
                <w:p w:rsidR="00925856" w:rsidRPr="00487BF8" w:rsidRDefault="00925856" w:rsidP="00DB27E2">
                  <w:pPr>
                    <w:spacing w:after="0"/>
                    <w:ind w:left="135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87BF8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Непрерывные функции. Производная</w:t>
                  </w:r>
                </w:p>
              </w:tc>
              <w:tc>
                <w:tcPr>
                  <w:tcW w:w="1094" w:type="dxa"/>
                  <w:tcMar>
                    <w:top w:w="50" w:type="dxa"/>
                    <w:left w:w="100" w:type="dxa"/>
                  </w:tcMar>
                  <w:vAlign w:val="center"/>
                </w:tcPr>
                <w:p w:rsidR="00925856" w:rsidRPr="00487BF8" w:rsidRDefault="00925856" w:rsidP="00DB27E2">
                  <w:pPr>
                    <w:spacing w:after="0"/>
                    <w:ind w:left="135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87BF8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 20 </w:t>
                  </w:r>
                </w:p>
              </w:tc>
            </w:tr>
            <w:tr w:rsidR="00925856" w:rsidRPr="00487BF8" w:rsidTr="00487BF8">
              <w:trPr>
                <w:trHeight w:val="144"/>
                <w:tblCellSpacing w:w="20" w:type="nil"/>
              </w:trPr>
              <w:tc>
                <w:tcPr>
                  <w:tcW w:w="6946" w:type="dxa"/>
                  <w:tcMar>
                    <w:top w:w="50" w:type="dxa"/>
                    <w:left w:w="100" w:type="dxa"/>
                  </w:tcMar>
                  <w:vAlign w:val="center"/>
                </w:tcPr>
                <w:p w:rsidR="00925856" w:rsidRPr="00487BF8" w:rsidRDefault="00925856" w:rsidP="00DB27E2">
                  <w:pPr>
                    <w:spacing w:after="0"/>
                    <w:ind w:left="135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87BF8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Повторение, обобщение, систематизация знаний</w:t>
                  </w:r>
                </w:p>
              </w:tc>
              <w:tc>
                <w:tcPr>
                  <w:tcW w:w="1094" w:type="dxa"/>
                  <w:tcMar>
                    <w:top w:w="50" w:type="dxa"/>
                    <w:left w:w="100" w:type="dxa"/>
                  </w:tcMar>
                  <w:vAlign w:val="center"/>
                </w:tcPr>
                <w:p w:rsidR="00925856" w:rsidRPr="00487BF8" w:rsidRDefault="00925856" w:rsidP="00DB27E2">
                  <w:pPr>
                    <w:spacing w:after="0"/>
                    <w:ind w:left="135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87BF8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 5 </w:t>
                  </w:r>
                </w:p>
              </w:tc>
            </w:tr>
            <w:tr w:rsidR="00925856" w:rsidRPr="00487BF8" w:rsidTr="00487BF8">
              <w:trPr>
                <w:trHeight w:val="144"/>
                <w:tblCellSpacing w:w="20" w:type="nil"/>
              </w:trPr>
              <w:tc>
                <w:tcPr>
                  <w:tcW w:w="6946" w:type="dxa"/>
                  <w:tcMar>
                    <w:top w:w="50" w:type="dxa"/>
                    <w:left w:w="100" w:type="dxa"/>
                  </w:tcMar>
                  <w:vAlign w:val="center"/>
                </w:tcPr>
                <w:p w:rsidR="00925856" w:rsidRPr="00487BF8" w:rsidRDefault="00925856" w:rsidP="00DB27E2">
                  <w:pPr>
                    <w:spacing w:after="0"/>
                    <w:ind w:left="135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487BF8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Исследование функций с помощью производной</w:t>
                  </w:r>
                </w:p>
              </w:tc>
              <w:tc>
                <w:tcPr>
                  <w:tcW w:w="1094" w:type="dxa"/>
                  <w:tcMar>
                    <w:top w:w="50" w:type="dxa"/>
                    <w:left w:w="100" w:type="dxa"/>
                  </w:tcMar>
                  <w:vAlign w:val="center"/>
                </w:tcPr>
                <w:p w:rsidR="00925856" w:rsidRPr="00487BF8" w:rsidRDefault="00925856" w:rsidP="00DB27E2">
                  <w:pPr>
                    <w:spacing w:after="0"/>
                    <w:ind w:left="135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487BF8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22</w:t>
                  </w:r>
                </w:p>
              </w:tc>
            </w:tr>
            <w:tr w:rsidR="00925856" w:rsidRPr="00487BF8" w:rsidTr="00487BF8">
              <w:trPr>
                <w:trHeight w:val="144"/>
                <w:tblCellSpacing w:w="20" w:type="nil"/>
              </w:trPr>
              <w:tc>
                <w:tcPr>
                  <w:tcW w:w="6946" w:type="dxa"/>
                  <w:tcMar>
                    <w:top w:w="50" w:type="dxa"/>
                    <w:left w:w="100" w:type="dxa"/>
                  </w:tcMar>
                  <w:vAlign w:val="center"/>
                </w:tcPr>
                <w:p w:rsidR="00925856" w:rsidRPr="00487BF8" w:rsidRDefault="00925856" w:rsidP="00DB27E2">
                  <w:pPr>
                    <w:spacing w:after="0"/>
                    <w:ind w:left="135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proofErr w:type="gramStart"/>
                  <w:r w:rsidRPr="00487BF8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Первообразная</w:t>
                  </w:r>
                  <w:proofErr w:type="gramEnd"/>
                  <w:r w:rsidRPr="00487BF8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 и интеграл</w:t>
                  </w:r>
                </w:p>
              </w:tc>
              <w:tc>
                <w:tcPr>
                  <w:tcW w:w="1094" w:type="dxa"/>
                  <w:tcMar>
                    <w:top w:w="50" w:type="dxa"/>
                    <w:left w:w="100" w:type="dxa"/>
                  </w:tcMar>
                  <w:vAlign w:val="center"/>
                </w:tcPr>
                <w:p w:rsidR="00925856" w:rsidRPr="00487BF8" w:rsidRDefault="00925856" w:rsidP="00DB27E2">
                  <w:pPr>
                    <w:spacing w:after="0"/>
                    <w:ind w:left="135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487BF8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12</w:t>
                  </w:r>
                </w:p>
              </w:tc>
            </w:tr>
            <w:tr w:rsidR="00925856" w:rsidRPr="00487BF8" w:rsidTr="00487BF8">
              <w:trPr>
                <w:trHeight w:val="144"/>
                <w:tblCellSpacing w:w="20" w:type="nil"/>
              </w:trPr>
              <w:tc>
                <w:tcPr>
                  <w:tcW w:w="6946" w:type="dxa"/>
                  <w:tcMar>
                    <w:top w:w="50" w:type="dxa"/>
                    <w:left w:w="100" w:type="dxa"/>
                  </w:tcMar>
                  <w:vAlign w:val="center"/>
                </w:tcPr>
                <w:p w:rsidR="00925856" w:rsidRPr="00487BF8" w:rsidRDefault="00925856" w:rsidP="00DB27E2">
                  <w:pPr>
                    <w:spacing w:after="0"/>
                    <w:ind w:left="135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487BF8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Графики тригонометрических функций. Тригонометрические неравенства</w:t>
                  </w:r>
                </w:p>
              </w:tc>
              <w:tc>
                <w:tcPr>
                  <w:tcW w:w="1094" w:type="dxa"/>
                  <w:tcMar>
                    <w:top w:w="50" w:type="dxa"/>
                    <w:left w:w="100" w:type="dxa"/>
                  </w:tcMar>
                  <w:vAlign w:val="center"/>
                </w:tcPr>
                <w:p w:rsidR="00925856" w:rsidRPr="00487BF8" w:rsidRDefault="00925856" w:rsidP="00DB27E2">
                  <w:pPr>
                    <w:spacing w:after="0"/>
                    <w:ind w:left="135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487BF8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14</w:t>
                  </w:r>
                </w:p>
              </w:tc>
            </w:tr>
            <w:tr w:rsidR="00925856" w:rsidRPr="00487BF8" w:rsidTr="00487BF8">
              <w:trPr>
                <w:trHeight w:val="144"/>
                <w:tblCellSpacing w:w="20" w:type="nil"/>
              </w:trPr>
              <w:tc>
                <w:tcPr>
                  <w:tcW w:w="6946" w:type="dxa"/>
                  <w:tcMar>
                    <w:top w:w="50" w:type="dxa"/>
                    <w:left w:w="100" w:type="dxa"/>
                  </w:tcMar>
                  <w:vAlign w:val="center"/>
                </w:tcPr>
                <w:p w:rsidR="00925856" w:rsidRPr="00487BF8" w:rsidRDefault="00925856" w:rsidP="00DB27E2">
                  <w:pPr>
                    <w:spacing w:after="0"/>
                    <w:ind w:left="135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487BF8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Иррациональные, показательные и логарифмические неравенства</w:t>
                  </w:r>
                </w:p>
              </w:tc>
              <w:tc>
                <w:tcPr>
                  <w:tcW w:w="1094" w:type="dxa"/>
                  <w:tcMar>
                    <w:top w:w="50" w:type="dxa"/>
                    <w:left w:w="100" w:type="dxa"/>
                  </w:tcMar>
                  <w:vAlign w:val="center"/>
                </w:tcPr>
                <w:p w:rsidR="00925856" w:rsidRPr="00487BF8" w:rsidRDefault="00925856" w:rsidP="00DB27E2">
                  <w:pPr>
                    <w:spacing w:after="0"/>
                    <w:ind w:left="135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487BF8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24</w:t>
                  </w:r>
                </w:p>
              </w:tc>
            </w:tr>
            <w:tr w:rsidR="00925856" w:rsidRPr="00487BF8" w:rsidTr="00487BF8">
              <w:trPr>
                <w:trHeight w:val="144"/>
                <w:tblCellSpacing w:w="20" w:type="nil"/>
              </w:trPr>
              <w:tc>
                <w:tcPr>
                  <w:tcW w:w="6946" w:type="dxa"/>
                  <w:tcMar>
                    <w:top w:w="50" w:type="dxa"/>
                    <w:left w:w="100" w:type="dxa"/>
                  </w:tcMar>
                  <w:vAlign w:val="center"/>
                </w:tcPr>
                <w:p w:rsidR="00925856" w:rsidRPr="00487BF8" w:rsidRDefault="00925856" w:rsidP="00DB27E2">
                  <w:pPr>
                    <w:spacing w:after="0"/>
                    <w:ind w:left="135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487BF8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Комплексные числа</w:t>
                  </w:r>
                </w:p>
              </w:tc>
              <w:tc>
                <w:tcPr>
                  <w:tcW w:w="1094" w:type="dxa"/>
                  <w:tcMar>
                    <w:top w:w="50" w:type="dxa"/>
                    <w:left w:w="100" w:type="dxa"/>
                  </w:tcMar>
                  <w:vAlign w:val="center"/>
                </w:tcPr>
                <w:p w:rsidR="00925856" w:rsidRPr="00487BF8" w:rsidRDefault="00925856" w:rsidP="00DB27E2">
                  <w:pPr>
                    <w:spacing w:after="0"/>
                    <w:ind w:left="135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487BF8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</w:tr>
            <w:tr w:rsidR="00925856" w:rsidRPr="00487BF8" w:rsidTr="00487BF8">
              <w:trPr>
                <w:trHeight w:val="144"/>
                <w:tblCellSpacing w:w="20" w:type="nil"/>
              </w:trPr>
              <w:tc>
                <w:tcPr>
                  <w:tcW w:w="6946" w:type="dxa"/>
                  <w:tcMar>
                    <w:top w:w="50" w:type="dxa"/>
                    <w:left w:w="100" w:type="dxa"/>
                  </w:tcMar>
                  <w:vAlign w:val="center"/>
                </w:tcPr>
                <w:p w:rsidR="00925856" w:rsidRPr="00487BF8" w:rsidRDefault="00925856" w:rsidP="00DB27E2">
                  <w:pPr>
                    <w:spacing w:after="0"/>
                    <w:ind w:left="135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487BF8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Натуральные и целые числа</w:t>
                  </w:r>
                </w:p>
              </w:tc>
              <w:tc>
                <w:tcPr>
                  <w:tcW w:w="1094" w:type="dxa"/>
                  <w:tcMar>
                    <w:top w:w="50" w:type="dxa"/>
                    <w:left w:w="100" w:type="dxa"/>
                  </w:tcMar>
                  <w:vAlign w:val="center"/>
                </w:tcPr>
                <w:p w:rsidR="00925856" w:rsidRPr="00487BF8" w:rsidRDefault="00925856" w:rsidP="00DB27E2">
                  <w:pPr>
                    <w:spacing w:after="0"/>
                    <w:ind w:left="135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487BF8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</w:tr>
            <w:tr w:rsidR="00925856" w:rsidRPr="00487BF8" w:rsidTr="00487BF8">
              <w:trPr>
                <w:trHeight w:val="144"/>
                <w:tblCellSpacing w:w="20" w:type="nil"/>
              </w:trPr>
              <w:tc>
                <w:tcPr>
                  <w:tcW w:w="6946" w:type="dxa"/>
                  <w:tcMar>
                    <w:top w:w="50" w:type="dxa"/>
                    <w:left w:w="100" w:type="dxa"/>
                  </w:tcMar>
                  <w:vAlign w:val="center"/>
                </w:tcPr>
                <w:p w:rsidR="00925856" w:rsidRPr="00487BF8" w:rsidRDefault="00925856" w:rsidP="00DB27E2">
                  <w:pPr>
                    <w:spacing w:after="0"/>
                    <w:ind w:left="135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487BF8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Системы рациональных, иррациональных показательных и логарифмических уравнений</w:t>
                  </w:r>
                </w:p>
              </w:tc>
              <w:tc>
                <w:tcPr>
                  <w:tcW w:w="1094" w:type="dxa"/>
                  <w:tcMar>
                    <w:top w:w="50" w:type="dxa"/>
                    <w:left w:w="100" w:type="dxa"/>
                  </w:tcMar>
                  <w:vAlign w:val="center"/>
                </w:tcPr>
                <w:p w:rsidR="00925856" w:rsidRPr="00487BF8" w:rsidRDefault="00925856" w:rsidP="00DB27E2">
                  <w:pPr>
                    <w:spacing w:after="0"/>
                    <w:ind w:left="135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487BF8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12</w:t>
                  </w:r>
                </w:p>
              </w:tc>
            </w:tr>
            <w:tr w:rsidR="00925856" w:rsidRPr="00487BF8" w:rsidTr="00487BF8">
              <w:trPr>
                <w:trHeight w:val="144"/>
                <w:tblCellSpacing w:w="20" w:type="nil"/>
              </w:trPr>
              <w:tc>
                <w:tcPr>
                  <w:tcW w:w="6946" w:type="dxa"/>
                  <w:tcMar>
                    <w:top w:w="50" w:type="dxa"/>
                    <w:left w:w="100" w:type="dxa"/>
                  </w:tcMar>
                  <w:vAlign w:val="center"/>
                </w:tcPr>
                <w:p w:rsidR="00925856" w:rsidRPr="00487BF8" w:rsidRDefault="00925856" w:rsidP="00DB27E2">
                  <w:pPr>
                    <w:spacing w:after="0"/>
                    <w:ind w:left="135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487BF8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Задачи с параметрами</w:t>
                  </w:r>
                </w:p>
              </w:tc>
              <w:tc>
                <w:tcPr>
                  <w:tcW w:w="1094" w:type="dxa"/>
                  <w:tcMar>
                    <w:top w:w="50" w:type="dxa"/>
                    <w:left w:w="100" w:type="dxa"/>
                  </w:tcMar>
                  <w:vAlign w:val="center"/>
                </w:tcPr>
                <w:p w:rsidR="00925856" w:rsidRPr="00487BF8" w:rsidRDefault="00925856" w:rsidP="00DB27E2">
                  <w:pPr>
                    <w:spacing w:after="0"/>
                    <w:ind w:left="135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487BF8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16</w:t>
                  </w:r>
                </w:p>
              </w:tc>
            </w:tr>
            <w:tr w:rsidR="00925856" w:rsidRPr="00487BF8" w:rsidTr="00487BF8">
              <w:trPr>
                <w:trHeight w:val="144"/>
                <w:tblCellSpacing w:w="20" w:type="nil"/>
              </w:trPr>
              <w:tc>
                <w:tcPr>
                  <w:tcW w:w="6946" w:type="dxa"/>
                  <w:tcMar>
                    <w:top w:w="50" w:type="dxa"/>
                    <w:left w:w="100" w:type="dxa"/>
                  </w:tcMar>
                  <w:vAlign w:val="center"/>
                </w:tcPr>
                <w:p w:rsidR="00925856" w:rsidRPr="00487BF8" w:rsidRDefault="00925856" w:rsidP="00DB27E2">
                  <w:pPr>
                    <w:spacing w:after="0"/>
                    <w:ind w:left="135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487BF8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Повторение, обобщение, систематизация знаний</w:t>
                  </w:r>
                </w:p>
              </w:tc>
              <w:tc>
                <w:tcPr>
                  <w:tcW w:w="1094" w:type="dxa"/>
                  <w:tcMar>
                    <w:top w:w="50" w:type="dxa"/>
                    <w:left w:w="100" w:type="dxa"/>
                  </w:tcMar>
                  <w:vAlign w:val="center"/>
                </w:tcPr>
                <w:p w:rsidR="00925856" w:rsidRPr="00487BF8" w:rsidRDefault="00925856" w:rsidP="00DB27E2">
                  <w:pPr>
                    <w:spacing w:after="0"/>
                    <w:ind w:left="135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487BF8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16</w:t>
                  </w:r>
                </w:p>
              </w:tc>
            </w:tr>
          </w:tbl>
          <w:p w:rsidR="005A06EB" w:rsidRPr="00487BF8" w:rsidRDefault="005A06EB" w:rsidP="00F750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D123F" w:rsidRPr="00487BF8" w:rsidTr="002D6C7D">
        <w:trPr>
          <w:trHeight w:val="343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D123F" w:rsidRPr="00487BF8" w:rsidRDefault="00CD123F" w:rsidP="001C336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87BF8">
              <w:rPr>
                <w:rFonts w:ascii="Times New Roman" w:hAnsi="Times New Roman"/>
                <w:sz w:val="20"/>
                <w:szCs w:val="20"/>
              </w:rPr>
              <w:t xml:space="preserve">Срок реализации программы 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D123F" w:rsidRPr="00487BF8" w:rsidRDefault="00D51412" w:rsidP="0079258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87BF8">
              <w:rPr>
                <w:rFonts w:ascii="Times New Roman" w:hAnsi="Times New Roman"/>
                <w:sz w:val="20"/>
                <w:szCs w:val="20"/>
              </w:rPr>
              <w:t>2</w:t>
            </w:r>
            <w:r w:rsidR="00D27019" w:rsidRPr="00487BF8">
              <w:rPr>
                <w:rFonts w:ascii="Times New Roman" w:hAnsi="Times New Roman"/>
                <w:sz w:val="20"/>
                <w:szCs w:val="20"/>
              </w:rPr>
              <w:t xml:space="preserve"> года</w:t>
            </w:r>
          </w:p>
        </w:tc>
      </w:tr>
      <w:tr w:rsidR="00CD123F" w:rsidRPr="00487BF8" w:rsidTr="002D6C7D">
        <w:trPr>
          <w:trHeight w:val="412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D123F" w:rsidRPr="00487BF8" w:rsidRDefault="00CD123F" w:rsidP="001C336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87BF8">
              <w:rPr>
                <w:rFonts w:ascii="Times New Roman" w:hAnsi="Times New Roman"/>
                <w:sz w:val="20"/>
                <w:szCs w:val="20"/>
              </w:rPr>
              <w:t xml:space="preserve">Адресная направленность 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D123F" w:rsidRPr="00487BF8" w:rsidRDefault="00D27019" w:rsidP="00D5141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proofErr w:type="gramStart"/>
            <w:r w:rsidRPr="00487BF8">
              <w:rPr>
                <w:rFonts w:ascii="Times New Roman" w:hAnsi="Times New Roman"/>
                <w:sz w:val="20"/>
                <w:szCs w:val="20"/>
              </w:rPr>
              <w:t>Обучающиеся</w:t>
            </w:r>
            <w:proofErr w:type="gramEnd"/>
            <w:r w:rsidRPr="00487B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51412" w:rsidRPr="00487BF8">
              <w:rPr>
                <w:rFonts w:ascii="Times New Roman" w:hAnsi="Times New Roman"/>
                <w:sz w:val="20"/>
                <w:szCs w:val="20"/>
              </w:rPr>
              <w:t>10-11</w:t>
            </w:r>
            <w:r w:rsidR="00CD123F" w:rsidRPr="00487BF8">
              <w:rPr>
                <w:rFonts w:ascii="Times New Roman" w:hAnsi="Times New Roman"/>
                <w:sz w:val="20"/>
                <w:szCs w:val="20"/>
              </w:rPr>
              <w:t xml:space="preserve"> классов</w:t>
            </w:r>
          </w:p>
        </w:tc>
      </w:tr>
      <w:tr w:rsidR="00CD123F" w:rsidRPr="00487BF8" w:rsidTr="002D6C7D">
        <w:trPr>
          <w:trHeight w:val="699"/>
        </w:trPr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D123F" w:rsidRPr="00487BF8" w:rsidRDefault="00CD123F" w:rsidP="001C336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BF8">
              <w:rPr>
                <w:rFonts w:ascii="Times New Roman" w:hAnsi="Times New Roman"/>
                <w:color w:val="000000"/>
                <w:sz w:val="20"/>
                <w:szCs w:val="20"/>
              </w:rPr>
              <w:t>Место учебного предмета в учебном плане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D123F" w:rsidRPr="00487BF8" w:rsidRDefault="00CC7C5A" w:rsidP="001C336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87BF8">
              <w:rPr>
                <w:rFonts w:ascii="Times New Roman" w:hAnsi="Times New Roman"/>
                <w:sz w:val="20"/>
                <w:szCs w:val="20"/>
              </w:rPr>
              <w:t>В 10  классе</w:t>
            </w:r>
            <w:r w:rsidR="00871CB1" w:rsidRPr="00487B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25856" w:rsidRPr="00487BF8">
              <w:rPr>
                <w:rFonts w:ascii="Times New Roman" w:hAnsi="Times New Roman"/>
                <w:sz w:val="20"/>
                <w:szCs w:val="20"/>
              </w:rPr>
              <w:t xml:space="preserve"> 4ч в неделю; всего: 136 часов</w:t>
            </w:r>
            <w:r w:rsidR="00CD123F" w:rsidRPr="00487BF8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487BF8">
              <w:rPr>
                <w:rFonts w:ascii="Times New Roman" w:hAnsi="Times New Roman"/>
                <w:sz w:val="20"/>
                <w:szCs w:val="20"/>
              </w:rPr>
              <w:t>углубленный уровень.</w:t>
            </w:r>
          </w:p>
          <w:p w:rsidR="00CD123F" w:rsidRPr="00487BF8" w:rsidRDefault="00CD123F" w:rsidP="00500AC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87BF8">
              <w:rPr>
                <w:rFonts w:ascii="Times New Roman" w:hAnsi="Times New Roman"/>
                <w:sz w:val="20"/>
                <w:szCs w:val="20"/>
              </w:rPr>
              <w:t xml:space="preserve">В </w:t>
            </w:r>
            <w:r w:rsidR="00CC7C5A" w:rsidRPr="00487BF8">
              <w:rPr>
                <w:rFonts w:ascii="Times New Roman" w:hAnsi="Times New Roman"/>
                <w:sz w:val="20"/>
                <w:szCs w:val="20"/>
              </w:rPr>
              <w:t>11</w:t>
            </w:r>
            <w:r w:rsidR="00F750D8" w:rsidRPr="00487B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71CB1" w:rsidRPr="00487BF8">
              <w:rPr>
                <w:rFonts w:ascii="Times New Roman" w:hAnsi="Times New Roman"/>
                <w:sz w:val="20"/>
                <w:szCs w:val="20"/>
              </w:rPr>
              <w:t>класс</w:t>
            </w:r>
            <w:r w:rsidR="00CC7C5A" w:rsidRPr="00487BF8">
              <w:rPr>
                <w:rFonts w:ascii="Times New Roman" w:hAnsi="Times New Roman"/>
                <w:sz w:val="20"/>
                <w:szCs w:val="20"/>
              </w:rPr>
              <w:t xml:space="preserve">е 4ч в неделю; </w:t>
            </w:r>
            <w:r w:rsidR="00500AC9" w:rsidRPr="00487BF8">
              <w:rPr>
                <w:rFonts w:ascii="Times New Roman" w:hAnsi="Times New Roman"/>
                <w:sz w:val="20"/>
                <w:szCs w:val="20"/>
              </w:rPr>
              <w:t xml:space="preserve">всего: </w:t>
            </w:r>
            <w:r w:rsidR="00CC7C5A" w:rsidRPr="00487BF8">
              <w:rPr>
                <w:rFonts w:ascii="Times New Roman" w:hAnsi="Times New Roman"/>
                <w:sz w:val="20"/>
                <w:szCs w:val="20"/>
              </w:rPr>
              <w:t>136</w:t>
            </w:r>
            <w:r w:rsidR="00500AC9" w:rsidRPr="00487BF8">
              <w:rPr>
                <w:rFonts w:ascii="Times New Roman" w:hAnsi="Times New Roman"/>
                <w:sz w:val="20"/>
                <w:szCs w:val="20"/>
              </w:rPr>
              <w:t xml:space="preserve"> ч</w:t>
            </w:r>
            <w:r w:rsidR="00CC7C5A" w:rsidRPr="00487BF8">
              <w:rPr>
                <w:rFonts w:ascii="Times New Roman" w:hAnsi="Times New Roman"/>
                <w:sz w:val="20"/>
                <w:szCs w:val="20"/>
              </w:rPr>
              <w:t xml:space="preserve">асов, </w:t>
            </w:r>
            <w:r w:rsidR="00925856" w:rsidRPr="00487BF8">
              <w:rPr>
                <w:rFonts w:ascii="Times New Roman" w:hAnsi="Times New Roman"/>
                <w:sz w:val="20"/>
                <w:szCs w:val="20"/>
              </w:rPr>
              <w:t>углубленный</w:t>
            </w:r>
            <w:r w:rsidR="00CC7C5A" w:rsidRPr="00487BF8">
              <w:rPr>
                <w:rFonts w:ascii="Times New Roman" w:hAnsi="Times New Roman"/>
                <w:sz w:val="20"/>
                <w:szCs w:val="20"/>
              </w:rPr>
              <w:t xml:space="preserve"> уровень.</w:t>
            </w:r>
          </w:p>
          <w:p w:rsidR="00500AC9" w:rsidRPr="00487BF8" w:rsidRDefault="00500AC9" w:rsidP="00CC7C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87BF8">
              <w:rPr>
                <w:rFonts w:ascii="Times New Roman" w:hAnsi="Times New Roman"/>
                <w:sz w:val="20"/>
                <w:szCs w:val="20"/>
              </w:rPr>
              <w:t xml:space="preserve">Итого в </w:t>
            </w:r>
            <w:r w:rsidR="00CC7C5A" w:rsidRPr="00487BF8">
              <w:rPr>
                <w:rFonts w:ascii="Times New Roman" w:hAnsi="Times New Roman"/>
                <w:sz w:val="20"/>
                <w:szCs w:val="20"/>
              </w:rPr>
              <w:t>10-11</w:t>
            </w:r>
            <w:r w:rsidRPr="00487BF8">
              <w:rPr>
                <w:rFonts w:ascii="Times New Roman" w:hAnsi="Times New Roman"/>
                <w:sz w:val="20"/>
                <w:szCs w:val="20"/>
              </w:rPr>
              <w:t xml:space="preserve"> классах </w:t>
            </w:r>
            <w:r w:rsidR="00925856" w:rsidRPr="00487BF8">
              <w:rPr>
                <w:rFonts w:ascii="Times New Roman" w:hAnsi="Times New Roman"/>
                <w:sz w:val="20"/>
                <w:szCs w:val="20"/>
              </w:rPr>
              <w:t>274 часа</w:t>
            </w:r>
            <w:r w:rsidRPr="00487BF8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5A06EB" w:rsidRPr="00487BF8" w:rsidTr="002D6C7D">
        <w:trPr>
          <w:trHeight w:val="547"/>
        </w:trPr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A06EB" w:rsidRPr="00487BF8" w:rsidRDefault="005A06EB" w:rsidP="00AF12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BF8">
              <w:rPr>
                <w:rFonts w:ascii="Times New Roman" w:hAnsi="Times New Roman"/>
                <w:color w:val="000000"/>
                <w:sz w:val="20"/>
                <w:szCs w:val="20"/>
              </w:rPr>
              <w:t>Периодичность, формы текущего контроля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A06EB" w:rsidRPr="00487BF8" w:rsidRDefault="005A06EB" w:rsidP="00500AC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87BF8">
              <w:rPr>
                <w:rFonts w:ascii="Times New Roman" w:hAnsi="Times New Roman"/>
                <w:sz w:val="20"/>
                <w:szCs w:val="20"/>
              </w:rPr>
              <w:t xml:space="preserve">Тематический контроль (письменные контрольные работы, </w:t>
            </w:r>
            <w:r w:rsidR="00500AC9" w:rsidRPr="00487BF8">
              <w:rPr>
                <w:rFonts w:ascii="Times New Roman" w:hAnsi="Times New Roman"/>
                <w:sz w:val="20"/>
                <w:szCs w:val="20"/>
              </w:rPr>
              <w:t>мониторинговые работы</w:t>
            </w:r>
            <w:r w:rsidRPr="00487BF8">
              <w:rPr>
                <w:rFonts w:ascii="Times New Roman" w:hAnsi="Times New Roman"/>
                <w:sz w:val="20"/>
                <w:szCs w:val="20"/>
              </w:rPr>
              <w:t>)</w:t>
            </w:r>
            <w:r w:rsidR="00500AC9" w:rsidRPr="00487BF8">
              <w:rPr>
                <w:rFonts w:ascii="Times New Roman" w:hAnsi="Times New Roman"/>
                <w:sz w:val="20"/>
                <w:szCs w:val="20"/>
              </w:rPr>
              <w:t xml:space="preserve"> в соответствии с графиком мониторинговых работ и календарно-тематическим планированием.</w:t>
            </w:r>
          </w:p>
        </w:tc>
      </w:tr>
    </w:tbl>
    <w:p w:rsidR="001C5D7A" w:rsidRDefault="001C5D7A" w:rsidP="00CC7C5A">
      <w:pPr>
        <w:tabs>
          <w:tab w:val="left" w:pos="11400"/>
        </w:tabs>
        <w:spacing w:after="0" w:line="240" w:lineRule="auto"/>
        <w:jc w:val="both"/>
      </w:pPr>
    </w:p>
    <w:sectPr w:rsidR="001C5D7A" w:rsidSect="00CC7C5A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535F1"/>
    <w:multiLevelType w:val="hybridMultilevel"/>
    <w:tmpl w:val="4732CA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A50996"/>
    <w:multiLevelType w:val="hybridMultilevel"/>
    <w:tmpl w:val="9DDEB7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8BE2E47"/>
    <w:multiLevelType w:val="hybridMultilevel"/>
    <w:tmpl w:val="10DAC210"/>
    <w:lvl w:ilvl="0" w:tplc="041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3">
    <w:nsid w:val="316A7CC7"/>
    <w:multiLevelType w:val="hybridMultilevel"/>
    <w:tmpl w:val="47B8BE76"/>
    <w:lvl w:ilvl="0" w:tplc="FFFFFFFF">
      <w:start w:val="1"/>
      <w:numFmt w:val="bullet"/>
      <w:lvlText w:val="•"/>
      <w:lvlJc w:val="left"/>
      <w:pPr>
        <w:ind w:left="72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2A77223"/>
    <w:multiLevelType w:val="hybridMultilevel"/>
    <w:tmpl w:val="E62E26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D123F"/>
    <w:rsid w:val="00044884"/>
    <w:rsid w:val="00047926"/>
    <w:rsid w:val="000B669C"/>
    <w:rsid w:val="001C5D7A"/>
    <w:rsid w:val="002411F4"/>
    <w:rsid w:val="002D6C7D"/>
    <w:rsid w:val="003A05C6"/>
    <w:rsid w:val="003A704C"/>
    <w:rsid w:val="003C1E33"/>
    <w:rsid w:val="003F7131"/>
    <w:rsid w:val="00487BF8"/>
    <w:rsid w:val="004A4CF0"/>
    <w:rsid w:val="004C0E84"/>
    <w:rsid w:val="00500AC9"/>
    <w:rsid w:val="00551EAC"/>
    <w:rsid w:val="005544E6"/>
    <w:rsid w:val="005A06EB"/>
    <w:rsid w:val="005D31BA"/>
    <w:rsid w:val="00605FA7"/>
    <w:rsid w:val="006547F5"/>
    <w:rsid w:val="006729FC"/>
    <w:rsid w:val="00685E2F"/>
    <w:rsid w:val="006870F7"/>
    <w:rsid w:val="006B3460"/>
    <w:rsid w:val="007736F8"/>
    <w:rsid w:val="0079258D"/>
    <w:rsid w:val="00871CB1"/>
    <w:rsid w:val="00925856"/>
    <w:rsid w:val="00943D59"/>
    <w:rsid w:val="00A13FB5"/>
    <w:rsid w:val="00A6770C"/>
    <w:rsid w:val="00AD3635"/>
    <w:rsid w:val="00AF1250"/>
    <w:rsid w:val="00B346E0"/>
    <w:rsid w:val="00C41029"/>
    <w:rsid w:val="00C849F7"/>
    <w:rsid w:val="00C97191"/>
    <w:rsid w:val="00CC7C5A"/>
    <w:rsid w:val="00CD123F"/>
    <w:rsid w:val="00D07381"/>
    <w:rsid w:val="00D27019"/>
    <w:rsid w:val="00D459F9"/>
    <w:rsid w:val="00D51412"/>
    <w:rsid w:val="00D86ACB"/>
    <w:rsid w:val="00DC5D1B"/>
    <w:rsid w:val="00F64A80"/>
    <w:rsid w:val="00F750D8"/>
    <w:rsid w:val="00F932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23F"/>
    <w:rPr>
      <w:rFonts w:ascii="Calibri" w:eastAsia="Calibri" w:hAnsi="Calibri" w:cs="Times New Roman"/>
    </w:rPr>
  </w:style>
  <w:style w:type="paragraph" w:styleId="3">
    <w:name w:val="heading 3"/>
    <w:aliases w:val="Обычный 2"/>
    <w:basedOn w:val="a"/>
    <w:next w:val="a"/>
    <w:link w:val="30"/>
    <w:semiHidden/>
    <w:unhideWhenUsed/>
    <w:qFormat/>
    <w:rsid w:val="005A06E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sz w:val="28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CD123F"/>
    <w:pPr>
      <w:ind w:left="720"/>
      <w:contextualSpacing/>
    </w:pPr>
  </w:style>
  <w:style w:type="paragraph" w:customStyle="1" w:styleId="Default">
    <w:name w:val="Default"/>
    <w:uiPriority w:val="99"/>
    <w:rsid w:val="00CD123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4">
    <w:name w:val="Абзац списка Знак"/>
    <w:link w:val="a3"/>
    <w:uiPriority w:val="99"/>
    <w:locked/>
    <w:rsid w:val="00CD123F"/>
    <w:rPr>
      <w:rFonts w:ascii="Calibri" w:eastAsia="Calibri" w:hAnsi="Calibri" w:cs="Times New Roman"/>
    </w:rPr>
  </w:style>
  <w:style w:type="character" w:customStyle="1" w:styleId="30">
    <w:name w:val="Заголовок 3 Знак"/>
    <w:aliases w:val="Обычный 2 Знак"/>
    <w:basedOn w:val="a0"/>
    <w:link w:val="3"/>
    <w:semiHidden/>
    <w:rsid w:val="005A06EB"/>
    <w:rPr>
      <w:rFonts w:ascii="Times New Roman" w:eastAsia="Times New Roman" w:hAnsi="Times New Roman" w:cs="Times New Roman"/>
      <w:sz w:val="28"/>
      <w:szCs w:val="27"/>
      <w:lang w:eastAsia="ru-RU"/>
    </w:rPr>
  </w:style>
  <w:style w:type="paragraph" w:styleId="a5">
    <w:name w:val="Subtitle"/>
    <w:basedOn w:val="a"/>
    <w:next w:val="a"/>
    <w:link w:val="a6"/>
    <w:qFormat/>
    <w:rsid w:val="005A06EB"/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rsid w:val="005A06EB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customStyle="1" w:styleId="dash0410043104370430044600200441043f04380441043a0430">
    <w:name w:val="dash0410_0431_0437_0430_0446_0020_0441_043f_0438_0441_043a_0430"/>
    <w:basedOn w:val="a"/>
    <w:rsid w:val="00A13FB5"/>
    <w:pPr>
      <w:spacing w:after="0" w:line="240" w:lineRule="auto"/>
      <w:ind w:left="720" w:firstLine="70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ash0410043104370430044600200441043f04380441043a0430char1">
    <w:name w:val="dash0410_0431_0437_0430_0446_0020_0441_043f_0438_0441_043a_0430__char1"/>
    <w:basedOn w:val="a0"/>
    <w:rsid w:val="00A13FB5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1">
    <w:name w:val="Знак1"/>
    <w:basedOn w:val="a"/>
    <w:rsid w:val="000B669C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character" w:customStyle="1" w:styleId="markedcontent">
    <w:name w:val="markedcontent"/>
    <w:basedOn w:val="a0"/>
    <w:rsid w:val="002411F4"/>
  </w:style>
  <w:style w:type="table" w:customStyle="1" w:styleId="10">
    <w:name w:val="Сетка таблицы1"/>
    <w:basedOn w:val="a1"/>
    <w:next w:val="a7"/>
    <w:uiPriority w:val="59"/>
    <w:rsid w:val="00CC7C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59"/>
    <w:rsid w:val="00CC7C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23F"/>
    <w:rPr>
      <w:rFonts w:ascii="Calibri" w:eastAsia="Calibri" w:hAnsi="Calibri" w:cs="Times New Roman"/>
    </w:rPr>
  </w:style>
  <w:style w:type="paragraph" w:styleId="3">
    <w:name w:val="heading 3"/>
    <w:aliases w:val="Обычный 2"/>
    <w:basedOn w:val="a"/>
    <w:next w:val="a"/>
    <w:link w:val="30"/>
    <w:semiHidden/>
    <w:unhideWhenUsed/>
    <w:qFormat/>
    <w:rsid w:val="005A06E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sz w:val="28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CD123F"/>
    <w:pPr>
      <w:ind w:left="720"/>
      <w:contextualSpacing/>
    </w:pPr>
  </w:style>
  <w:style w:type="paragraph" w:customStyle="1" w:styleId="Default">
    <w:name w:val="Default"/>
    <w:uiPriority w:val="99"/>
    <w:rsid w:val="00CD123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4">
    <w:name w:val="Абзац списка Знак"/>
    <w:link w:val="a3"/>
    <w:uiPriority w:val="99"/>
    <w:locked/>
    <w:rsid w:val="00CD123F"/>
    <w:rPr>
      <w:rFonts w:ascii="Calibri" w:eastAsia="Calibri" w:hAnsi="Calibri" w:cs="Times New Roman"/>
    </w:rPr>
  </w:style>
  <w:style w:type="character" w:customStyle="1" w:styleId="30">
    <w:name w:val="Заголовок 3 Знак"/>
    <w:aliases w:val="Обычный 2 Знак"/>
    <w:basedOn w:val="a0"/>
    <w:link w:val="3"/>
    <w:semiHidden/>
    <w:rsid w:val="005A06EB"/>
    <w:rPr>
      <w:rFonts w:ascii="Times New Roman" w:eastAsia="Times New Roman" w:hAnsi="Times New Roman" w:cs="Times New Roman"/>
      <w:sz w:val="28"/>
      <w:szCs w:val="27"/>
      <w:lang w:eastAsia="ru-RU"/>
    </w:rPr>
  </w:style>
  <w:style w:type="paragraph" w:styleId="a5">
    <w:name w:val="Subtitle"/>
    <w:basedOn w:val="a"/>
    <w:next w:val="a"/>
    <w:link w:val="a6"/>
    <w:qFormat/>
    <w:rsid w:val="005A06EB"/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rsid w:val="005A06EB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customStyle="1" w:styleId="dash0410043104370430044600200441043f04380441043a0430">
    <w:name w:val="dash0410_0431_0437_0430_0446_0020_0441_043f_0438_0441_043a_0430"/>
    <w:basedOn w:val="a"/>
    <w:rsid w:val="00A13FB5"/>
    <w:pPr>
      <w:spacing w:after="0" w:line="240" w:lineRule="auto"/>
      <w:ind w:left="720" w:firstLine="70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ash0410043104370430044600200441043f04380441043a0430char1">
    <w:name w:val="dash0410_0431_0437_0430_0446_0020_0441_043f_0438_0441_043a_0430__char1"/>
    <w:basedOn w:val="a0"/>
    <w:rsid w:val="00A13FB5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1">
    <w:name w:val="Знак1"/>
    <w:basedOn w:val="a"/>
    <w:rsid w:val="000B669C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476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420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Admin</cp:lastModifiedBy>
  <cp:revision>33</cp:revision>
  <cp:lastPrinted>2017-08-30T07:12:00Z</cp:lastPrinted>
  <dcterms:created xsi:type="dcterms:W3CDTF">2017-01-10T11:21:00Z</dcterms:created>
  <dcterms:modified xsi:type="dcterms:W3CDTF">2023-12-04T02:14:00Z</dcterms:modified>
</cp:coreProperties>
</file>